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9A6C" w14:textId="63464D79" w:rsidR="00B61555" w:rsidRDefault="00161602">
      <w:pPr>
        <w:rPr>
          <w:rFonts w:ascii="Arial" w:eastAsia="Arial" w:hAnsi="Arial" w:cs="Arial"/>
          <w:b/>
          <w:sz w:val="24"/>
          <w:szCs w:val="24"/>
        </w:rPr>
      </w:pPr>
      <w:r>
        <w:rPr>
          <w:rFonts w:ascii="Arial" w:eastAsia="Arial" w:hAnsi="Arial" w:cs="Arial"/>
          <w:b/>
          <w:sz w:val="24"/>
          <w:szCs w:val="24"/>
        </w:rPr>
        <w:t>November</w:t>
      </w:r>
      <w:r w:rsidR="000A03D2">
        <w:rPr>
          <w:rFonts w:ascii="Arial" w:eastAsia="Arial" w:hAnsi="Arial" w:cs="Arial"/>
          <w:b/>
          <w:sz w:val="24"/>
          <w:szCs w:val="24"/>
        </w:rPr>
        <w:t xml:space="preserve"> 27,</w:t>
      </w:r>
      <w:r>
        <w:rPr>
          <w:rFonts w:ascii="Arial" w:eastAsia="Arial" w:hAnsi="Arial" w:cs="Arial"/>
          <w:b/>
          <w:sz w:val="24"/>
          <w:szCs w:val="24"/>
        </w:rPr>
        <w:t>201</w:t>
      </w:r>
      <w:r w:rsidR="000A03D2">
        <w:rPr>
          <w:rFonts w:ascii="Arial" w:eastAsia="Arial" w:hAnsi="Arial" w:cs="Arial"/>
          <w:b/>
          <w:sz w:val="24"/>
          <w:szCs w:val="24"/>
        </w:rPr>
        <w:t>9</w:t>
      </w:r>
    </w:p>
    <w:p w14:paraId="6529D5D2" w14:textId="77777777" w:rsidR="00FC656A" w:rsidRDefault="00FC656A">
      <w:pPr>
        <w:jc w:val="center"/>
        <w:rPr>
          <w:rFonts w:ascii="Arial" w:eastAsia="Arial" w:hAnsi="Arial" w:cs="Arial"/>
          <w:b/>
          <w:sz w:val="28"/>
          <w:szCs w:val="28"/>
        </w:rPr>
      </w:pPr>
    </w:p>
    <w:p w14:paraId="639E1D3D" w14:textId="3A6C3B40" w:rsidR="00B61555" w:rsidRDefault="00161602">
      <w:pPr>
        <w:jc w:val="center"/>
        <w:rPr>
          <w:rFonts w:ascii="Arial" w:eastAsia="Arial" w:hAnsi="Arial" w:cs="Arial"/>
          <w:b/>
          <w:u w:val="single"/>
        </w:rPr>
      </w:pPr>
      <w:r>
        <w:rPr>
          <w:rFonts w:ascii="Arial" w:eastAsia="Arial" w:hAnsi="Arial" w:cs="Arial"/>
          <w:b/>
          <w:sz w:val="28"/>
          <w:szCs w:val="28"/>
        </w:rPr>
        <w:t xml:space="preserve">General Brock Elementary PAC Fundraiser: </w:t>
      </w:r>
      <w:r>
        <w:rPr>
          <w:rFonts w:ascii="Arial" w:eastAsia="Arial" w:hAnsi="Arial" w:cs="Arial"/>
          <w:b/>
          <w:sz w:val="28"/>
          <w:szCs w:val="28"/>
        </w:rPr>
        <w:br/>
        <w:t>Shopping Cards</w:t>
      </w:r>
    </w:p>
    <w:p w14:paraId="2D12845A" w14:textId="77777777" w:rsidR="00FC656A" w:rsidRDefault="00FC656A">
      <w:pPr>
        <w:jc w:val="both"/>
        <w:rPr>
          <w:rFonts w:ascii="Arial" w:eastAsia="Arial" w:hAnsi="Arial" w:cs="Arial"/>
        </w:rPr>
      </w:pPr>
    </w:p>
    <w:p w14:paraId="5E762461" w14:textId="3BF87A10" w:rsidR="004B6E7D" w:rsidRDefault="004B6E7D">
      <w:pPr>
        <w:jc w:val="both"/>
        <w:rPr>
          <w:rFonts w:ascii="Arial" w:eastAsia="Arial" w:hAnsi="Arial" w:cs="Arial"/>
        </w:rPr>
      </w:pPr>
      <w:r>
        <w:rPr>
          <w:rFonts w:ascii="Arial" w:eastAsia="Arial" w:hAnsi="Arial" w:cs="Arial"/>
        </w:rPr>
        <w:t xml:space="preserve">Each year, one of the fundraisers we do in support of the students at Brock is a shopping and gift card campaign. Like with all PAC’s fundraising efforts, the money raised goes to support activities and supplies, including field trips, laptops, music, library and sports activities and school performances. </w:t>
      </w:r>
    </w:p>
    <w:p w14:paraId="4ED553EF" w14:textId="1451F937" w:rsidR="00B61555" w:rsidRDefault="004B6E7D">
      <w:pPr>
        <w:jc w:val="both"/>
        <w:rPr>
          <w:rFonts w:ascii="Arial" w:eastAsia="Arial" w:hAnsi="Arial" w:cs="Arial"/>
        </w:rPr>
      </w:pPr>
      <w:bookmarkStart w:id="0" w:name="_GoBack"/>
      <w:bookmarkEnd w:id="0"/>
      <w:r>
        <w:rPr>
          <w:rFonts w:ascii="Arial" w:eastAsia="Arial" w:hAnsi="Arial" w:cs="Arial"/>
          <w:noProof/>
        </w:rPr>
        <mc:AlternateContent>
          <mc:Choice Requires="wps">
            <w:drawing>
              <wp:anchor distT="0" distB="0" distL="114300" distR="114300" simplePos="0" relativeHeight="251659264" behindDoc="0" locked="0" layoutInCell="1" allowOverlap="1" wp14:anchorId="18CD3130" wp14:editId="27D27418">
                <wp:simplePos x="0" y="0"/>
                <wp:positionH relativeFrom="margin">
                  <wp:align>center</wp:align>
                </wp:positionH>
                <wp:positionV relativeFrom="paragraph">
                  <wp:posOffset>1023620</wp:posOffset>
                </wp:positionV>
                <wp:extent cx="7048500" cy="409575"/>
                <wp:effectExtent l="57150" t="19050" r="76200" b="104775"/>
                <wp:wrapNone/>
                <wp:docPr id="1" name="Rectangle: Rounded Corners 1"/>
                <wp:cNvGraphicFramePr/>
                <a:graphic xmlns:a="http://schemas.openxmlformats.org/drawingml/2006/main">
                  <a:graphicData uri="http://schemas.microsoft.com/office/word/2010/wordprocessingShape">
                    <wps:wsp>
                      <wps:cNvSpPr/>
                      <wps:spPr>
                        <a:xfrm>
                          <a:off x="0" y="0"/>
                          <a:ext cx="7048500" cy="40957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577662" id="Rectangle: Rounded Corners 1" o:spid="_x0000_s1026" style="position:absolute;margin-left:0;margin-top:80.6pt;width:555pt;height:32.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" filled="f" strokecolor="#4579b8 [3044]">
                <v:shadow on="t" color="black" opacity="22937f" origin=",.5" offset="0,.63889mm"/>
                <w10:wrap anchorx="margin"/>
              </v:roundrect>
            </w:pict>
          </mc:Fallback>
        </mc:AlternateContent>
      </w:r>
      <w:r w:rsidR="00161602">
        <w:rPr>
          <w:rFonts w:ascii="Arial" w:eastAsia="Arial" w:hAnsi="Arial" w:cs="Arial"/>
        </w:rPr>
        <w:t>Now is your chance to buy gift</w:t>
      </w:r>
      <w:r w:rsidR="00303A67">
        <w:rPr>
          <w:rFonts w:ascii="Arial" w:eastAsia="Arial" w:hAnsi="Arial" w:cs="Arial"/>
        </w:rPr>
        <w:t xml:space="preserve"> and shopping</w:t>
      </w:r>
      <w:r w:rsidR="00161602">
        <w:rPr>
          <w:rFonts w:ascii="Arial" w:eastAsia="Arial" w:hAnsi="Arial" w:cs="Arial"/>
        </w:rPr>
        <w:t xml:space="preserve"> cards for household items like </w:t>
      </w:r>
      <w:r w:rsidR="00161602">
        <w:rPr>
          <w:rFonts w:ascii="Arial" w:eastAsia="Arial" w:hAnsi="Arial" w:cs="Arial"/>
          <w:b/>
        </w:rPr>
        <w:t>groceries</w:t>
      </w:r>
      <w:r w:rsidR="00161602">
        <w:rPr>
          <w:rFonts w:ascii="Arial" w:eastAsia="Arial" w:hAnsi="Arial" w:cs="Arial"/>
        </w:rPr>
        <w:t xml:space="preserve"> (Nesters on Main Street or the Loblaws gift cards for No-Frills on Fraser Street), </w:t>
      </w:r>
      <w:r w:rsidR="00161602" w:rsidRPr="00303A67">
        <w:rPr>
          <w:rFonts w:ascii="Arial" w:eastAsia="Arial" w:hAnsi="Arial" w:cs="Arial"/>
        </w:rPr>
        <w:t>gas</w:t>
      </w:r>
      <w:r w:rsidR="00303A67">
        <w:rPr>
          <w:rFonts w:ascii="Arial" w:eastAsia="Arial" w:hAnsi="Arial" w:cs="Arial"/>
        </w:rPr>
        <w:t xml:space="preserve"> and home improvement. </w:t>
      </w:r>
      <w:r w:rsidR="00161602">
        <w:rPr>
          <w:rFonts w:ascii="Arial" w:eastAsia="Arial" w:hAnsi="Arial" w:cs="Arial"/>
        </w:rPr>
        <w:t>Many of the places where you shop on a regular basis are included on the shopping card order forms so why not order cards and raise money fo</w:t>
      </w:r>
      <w:r w:rsidR="00303A67">
        <w:rPr>
          <w:rFonts w:ascii="Arial" w:eastAsia="Arial" w:hAnsi="Arial" w:cs="Arial"/>
        </w:rPr>
        <w:t xml:space="preserve">r the school at the same time? </w:t>
      </w:r>
      <w:r w:rsidR="00161602">
        <w:rPr>
          <w:rFonts w:ascii="Arial" w:eastAsia="Arial" w:hAnsi="Arial" w:cs="Arial"/>
        </w:rPr>
        <w:t xml:space="preserve">Or, if you plan some special activities over the winter holidays, there are entertainment, car rental, and restaurant cards too, and of course </w:t>
      </w:r>
      <w:r w:rsidR="00161602">
        <w:rPr>
          <w:rFonts w:ascii="Arial" w:eastAsia="Arial" w:hAnsi="Arial" w:cs="Arial"/>
          <w:b/>
        </w:rPr>
        <w:t>gift cards make great presents</w:t>
      </w:r>
      <w:r w:rsidR="00161602">
        <w:rPr>
          <w:rFonts w:ascii="Arial" w:eastAsia="Arial" w:hAnsi="Arial" w:cs="Arial"/>
        </w:rPr>
        <w:t>!</w:t>
      </w:r>
    </w:p>
    <w:p w14:paraId="6901D76E" w14:textId="04FDC4C3" w:rsidR="00B61555" w:rsidRDefault="00161602">
      <w:pPr>
        <w:jc w:val="both"/>
        <w:rPr>
          <w:rFonts w:ascii="Arial" w:eastAsia="Arial" w:hAnsi="Arial" w:cs="Arial"/>
          <w:b/>
        </w:rPr>
      </w:pPr>
      <w:r w:rsidRPr="00303A67">
        <w:rPr>
          <w:rFonts w:ascii="Arial" w:eastAsia="Arial" w:hAnsi="Arial" w:cs="Arial"/>
          <w:b/>
        </w:rPr>
        <w:t>Local businesses</w:t>
      </w:r>
      <w:r>
        <w:rPr>
          <w:rFonts w:ascii="Arial" w:eastAsia="Arial" w:hAnsi="Arial" w:cs="Arial"/>
        </w:rPr>
        <w:t xml:space="preserve"> have very generously donated up to 15% back to our school so please support them. Consider asking family, friends and neighbours to purchase cards.</w:t>
      </w:r>
    </w:p>
    <w:p w14:paraId="428BE4F3" w14:textId="5F4EC574" w:rsidR="00FC656A" w:rsidRDefault="005F1B71">
      <w:pPr>
        <w:jc w:val="both"/>
        <w:rPr>
          <w:rFonts w:ascii="Arial" w:eastAsia="Arial" w:hAnsi="Arial" w:cs="Arial"/>
        </w:rPr>
      </w:pPr>
      <w:r>
        <w:rPr>
          <w:rFonts w:ascii="Arial" w:eastAsia="Arial" w:hAnsi="Arial" w:cs="Arial"/>
        </w:rPr>
        <w:t xml:space="preserve">This year, to </w:t>
      </w:r>
      <w:r w:rsidR="00FC656A">
        <w:rPr>
          <w:rFonts w:ascii="Arial" w:eastAsia="Arial" w:hAnsi="Arial" w:cs="Arial"/>
        </w:rPr>
        <w:t xml:space="preserve">limit the amount of paper used, we are emailing the form directly to students’ families. </w:t>
      </w:r>
      <w:r w:rsidR="00FC656A" w:rsidRPr="00FC656A">
        <w:rPr>
          <w:rFonts w:ascii="Arial" w:eastAsia="Arial" w:hAnsi="Arial" w:cs="Arial"/>
          <w:b/>
        </w:rPr>
        <w:t>We ask that you please print a copy as needed.</w:t>
      </w:r>
      <w:r w:rsidR="00FC656A">
        <w:rPr>
          <w:rFonts w:ascii="Arial" w:eastAsia="Arial" w:hAnsi="Arial" w:cs="Arial"/>
        </w:rPr>
        <w:t xml:space="preserve"> If you are unable to print your own copy, </w:t>
      </w:r>
      <w:r w:rsidR="00FC656A" w:rsidRPr="00FC656A">
        <w:rPr>
          <w:rFonts w:ascii="Arial" w:eastAsia="Arial" w:hAnsi="Arial" w:cs="Arial"/>
          <w:b/>
        </w:rPr>
        <w:t xml:space="preserve">there will be </w:t>
      </w:r>
      <w:proofErr w:type="gramStart"/>
      <w:r w:rsidR="00FC656A" w:rsidRPr="00FC656A">
        <w:rPr>
          <w:rFonts w:ascii="Arial" w:eastAsia="Arial" w:hAnsi="Arial" w:cs="Arial"/>
          <w:b/>
        </w:rPr>
        <w:t>a number of</w:t>
      </w:r>
      <w:proofErr w:type="gramEnd"/>
      <w:r w:rsidR="00FC656A" w:rsidRPr="00FC656A">
        <w:rPr>
          <w:rFonts w:ascii="Arial" w:eastAsia="Arial" w:hAnsi="Arial" w:cs="Arial"/>
          <w:b/>
        </w:rPr>
        <w:t xml:space="preserve"> printed copies available in the office of the school</w:t>
      </w:r>
      <w:r w:rsidR="00FC656A">
        <w:rPr>
          <w:rFonts w:ascii="Arial" w:eastAsia="Arial" w:hAnsi="Arial" w:cs="Arial"/>
        </w:rPr>
        <w:t xml:space="preserve"> (on the counter underneath the mailboxes) through December 6</w:t>
      </w:r>
      <w:r w:rsidR="00FC656A" w:rsidRPr="00FC656A">
        <w:rPr>
          <w:rFonts w:ascii="Arial" w:eastAsia="Arial" w:hAnsi="Arial" w:cs="Arial"/>
          <w:vertAlign w:val="superscript"/>
        </w:rPr>
        <w:t>th</w:t>
      </w:r>
      <w:r w:rsidR="00FC656A">
        <w:rPr>
          <w:rFonts w:ascii="Arial" w:eastAsia="Arial" w:hAnsi="Arial" w:cs="Arial"/>
        </w:rPr>
        <w:t xml:space="preserve">. </w:t>
      </w:r>
    </w:p>
    <w:p w14:paraId="06B28E7A" w14:textId="6B165D32" w:rsidR="00B61555" w:rsidRDefault="00161602">
      <w:pPr>
        <w:jc w:val="both"/>
        <w:rPr>
          <w:rFonts w:ascii="Arial" w:eastAsia="Arial" w:hAnsi="Arial" w:cs="Arial"/>
        </w:rPr>
      </w:pPr>
      <w:r>
        <w:rPr>
          <w:rFonts w:ascii="Arial" w:eastAsia="Arial" w:hAnsi="Arial" w:cs="Arial"/>
        </w:rPr>
        <w:t>Please return completed forms</w:t>
      </w:r>
      <w:r w:rsidR="00FC656A">
        <w:rPr>
          <w:rFonts w:ascii="Arial" w:eastAsia="Arial" w:hAnsi="Arial" w:cs="Arial"/>
        </w:rPr>
        <w:t xml:space="preserve"> and cheques</w:t>
      </w:r>
      <w:r>
        <w:rPr>
          <w:rFonts w:ascii="Arial" w:eastAsia="Arial" w:hAnsi="Arial" w:cs="Arial"/>
        </w:rPr>
        <w:t>:</w:t>
      </w:r>
    </w:p>
    <w:p w14:paraId="0B1086EF" w14:textId="0DF559B6" w:rsidR="00B61555" w:rsidRPr="00303A67" w:rsidRDefault="00161602" w:rsidP="00303A67">
      <w:pPr>
        <w:numPr>
          <w:ilvl w:val="0"/>
          <w:numId w:val="1"/>
        </w:numPr>
        <w:contextualSpacing/>
        <w:jc w:val="both"/>
        <w:rPr>
          <w:rFonts w:ascii="Arial" w:eastAsia="Arial" w:hAnsi="Arial" w:cs="Arial"/>
        </w:rPr>
      </w:pPr>
      <w:r>
        <w:rPr>
          <w:rFonts w:ascii="Arial" w:eastAsia="Arial" w:hAnsi="Arial" w:cs="Arial"/>
          <w:b/>
        </w:rPr>
        <w:t>to the PAC mailbox in the office</w:t>
      </w:r>
      <w:r w:rsidR="00303A67">
        <w:rPr>
          <w:rFonts w:ascii="Arial" w:eastAsia="Arial" w:hAnsi="Arial" w:cs="Arial"/>
        </w:rPr>
        <w:t xml:space="preserve"> </w:t>
      </w:r>
      <w:r w:rsidRPr="00303A67">
        <w:rPr>
          <w:rFonts w:ascii="Arial" w:eastAsia="Arial" w:hAnsi="Arial" w:cs="Arial"/>
          <w:b/>
        </w:rPr>
        <w:t xml:space="preserve">by </w:t>
      </w:r>
      <w:r w:rsidR="000A03D2">
        <w:rPr>
          <w:rFonts w:ascii="Arial" w:eastAsia="Arial" w:hAnsi="Arial" w:cs="Arial"/>
          <w:b/>
          <w:u w:val="single"/>
        </w:rPr>
        <w:t>Friday</w:t>
      </w:r>
      <w:r w:rsidRPr="00303A67">
        <w:rPr>
          <w:rFonts w:ascii="Arial" w:eastAsia="Arial" w:hAnsi="Arial" w:cs="Arial"/>
          <w:b/>
          <w:u w:val="single"/>
        </w:rPr>
        <w:t xml:space="preserve">, </w:t>
      </w:r>
      <w:r w:rsidR="000A03D2">
        <w:rPr>
          <w:rFonts w:ascii="Arial" w:eastAsia="Arial" w:hAnsi="Arial" w:cs="Arial"/>
          <w:b/>
          <w:u w:val="single"/>
        </w:rPr>
        <w:t>December</w:t>
      </w:r>
      <w:r w:rsidRPr="00303A67">
        <w:rPr>
          <w:rFonts w:ascii="Arial" w:eastAsia="Arial" w:hAnsi="Arial" w:cs="Arial"/>
          <w:b/>
          <w:u w:val="single"/>
        </w:rPr>
        <w:t xml:space="preserve"> </w:t>
      </w:r>
      <w:r w:rsidR="000A03D2">
        <w:rPr>
          <w:rFonts w:ascii="Arial" w:eastAsia="Arial" w:hAnsi="Arial" w:cs="Arial"/>
          <w:b/>
          <w:u w:val="single"/>
        </w:rPr>
        <w:t>6.</w:t>
      </w:r>
    </w:p>
    <w:p w14:paraId="14154389" w14:textId="77777777" w:rsidR="00303A67" w:rsidRPr="00303A67" w:rsidRDefault="00303A67" w:rsidP="00303A67">
      <w:pPr>
        <w:ind w:left="720"/>
        <w:contextualSpacing/>
        <w:jc w:val="both"/>
        <w:rPr>
          <w:rFonts w:ascii="Arial" w:eastAsia="Arial" w:hAnsi="Arial" w:cs="Arial"/>
        </w:rPr>
      </w:pPr>
    </w:p>
    <w:p w14:paraId="0ECCA7E7" w14:textId="735DCDF9" w:rsidR="00B61555" w:rsidRDefault="00161602">
      <w:pPr>
        <w:jc w:val="both"/>
        <w:rPr>
          <w:rFonts w:ascii="Arial" w:eastAsia="Arial" w:hAnsi="Arial" w:cs="Arial"/>
        </w:rPr>
      </w:pPr>
      <w:r>
        <w:rPr>
          <w:rFonts w:ascii="Arial" w:eastAsia="Arial" w:hAnsi="Arial" w:cs="Arial"/>
        </w:rPr>
        <w:t xml:space="preserve">for delivery of cards the </w:t>
      </w:r>
      <w:r w:rsidR="00FC656A">
        <w:rPr>
          <w:rFonts w:ascii="Arial" w:eastAsia="Arial" w:hAnsi="Arial" w:cs="Arial"/>
        </w:rPr>
        <w:t>third</w:t>
      </w:r>
      <w:r>
        <w:rPr>
          <w:rFonts w:ascii="Arial" w:eastAsia="Arial" w:hAnsi="Arial" w:cs="Arial"/>
        </w:rPr>
        <w:t xml:space="preserve"> week of December. Cheques are payable to </w:t>
      </w:r>
      <w:r>
        <w:rPr>
          <w:rFonts w:ascii="Arial" w:eastAsia="Arial" w:hAnsi="Arial" w:cs="Arial"/>
          <w:b/>
        </w:rPr>
        <w:t>General Brock PAC</w:t>
      </w:r>
      <w:r>
        <w:rPr>
          <w:rFonts w:ascii="Arial" w:eastAsia="Arial" w:hAnsi="Arial" w:cs="Arial"/>
        </w:rPr>
        <w:t xml:space="preserve">. </w:t>
      </w:r>
    </w:p>
    <w:p w14:paraId="5C52072F" w14:textId="78E3B1C6" w:rsidR="00B61555" w:rsidRDefault="00161602">
      <w:pPr>
        <w:jc w:val="both"/>
        <w:rPr>
          <w:rFonts w:ascii="Arial" w:eastAsia="Arial" w:hAnsi="Arial" w:cs="Arial"/>
        </w:rPr>
      </w:pPr>
      <w:r>
        <w:rPr>
          <w:rFonts w:ascii="Arial" w:eastAsia="Arial" w:hAnsi="Arial" w:cs="Arial"/>
        </w:rPr>
        <w:t xml:space="preserve">Don’t forget to </w:t>
      </w:r>
      <w:r w:rsidRPr="00303A67">
        <w:rPr>
          <w:rFonts w:ascii="Arial" w:eastAsia="Arial" w:hAnsi="Arial" w:cs="Arial"/>
          <w:b/>
        </w:rPr>
        <w:t>fill in your child’s name and grade/division</w:t>
      </w:r>
      <w:r>
        <w:rPr>
          <w:rFonts w:ascii="Arial" w:eastAsia="Arial" w:hAnsi="Arial" w:cs="Arial"/>
        </w:rPr>
        <w:t xml:space="preserve"> so th</w:t>
      </w:r>
      <w:r w:rsidR="00303A67">
        <w:rPr>
          <w:rFonts w:ascii="Arial" w:eastAsia="Arial" w:hAnsi="Arial" w:cs="Arial"/>
        </w:rPr>
        <w:t xml:space="preserve">at we can </w:t>
      </w:r>
      <w:r w:rsidR="00FC656A">
        <w:rPr>
          <w:rFonts w:ascii="Arial" w:eastAsia="Arial" w:hAnsi="Arial" w:cs="Arial"/>
        </w:rPr>
        <w:t xml:space="preserve">quickly </w:t>
      </w:r>
      <w:r w:rsidR="00303A67">
        <w:rPr>
          <w:rFonts w:ascii="Arial" w:eastAsia="Arial" w:hAnsi="Arial" w:cs="Arial"/>
        </w:rPr>
        <w:t>get the cards</w:t>
      </w:r>
      <w:r>
        <w:rPr>
          <w:rFonts w:ascii="Arial" w:eastAsia="Arial" w:hAnsi="Arial" w:cs="Arial"/>
        </w:rPr>
        <w:t xml:space="preserve"> back to you.</w:t>
      </w:r>
    </w:p>
    <w:p w14:paraId="51EA6DBD" w14:textId="29C45D09" w:rsidR="00B61555" w:rsidRDefault="00303A67">
      <w:pPr>
        <w:jc w:val="both"/>
        <w:rPr>
          <w:rFonts w:ascii="Arial" w:eastAsia="Arial" w:hAnsi="Arial" w:cs="Arial"/>
        </w:rPr>
      </w:pPr>
      <w:r>
        <w:rPr>
          <w:rFonts w:ascii="Arial" w:eastAsia="Arial" w:hAnsi="Arial" w:cs="Arial"/>
        </w:rPr>
        <w:t>Thank you for</w:t>
      </w:r>
      <w:r w:rsidR="00161602">
        <w:rPr>
          <w:rFonts w:ascii="Arial" w:eastAsia="Arial" w:hAnsi="Arial" w:cs="Arial"/>
        </w:rPr>
        <w:t xml:space="preserve"> support</w:t>
      </w:r>
      <w:r>
        <w:rPr>
          <w:rFonts w:ascii="Arial" w:eastAsia="Arial" w:hAnsi="Arial" w:cs="Arial"/>
        </w:rPr>
        <w:t>ing the kids at Brock</w:t>
      </w:r>
      <w:r w:rsidR="00161602">
        <w:rPr>
          <w:rFonts w:ascii="Arial" w:eastAsia="Arial" w:hAnsi="Arial" w:cs="Arial"/>
        </w:rPr>
        <w:t>!</w:t>
      </w:r>
    </w:p>
    <w:p w14:paraId="2980D96F" w14:textId="77777777" w:rsidR="00517966" w:rsidRDefault="00161602">
      <w:pPr>
        <w:jc w:val="both"/>
        <w:rPr>
          <w:rFonts w:ascii="Arial" w:eastAsia="Arial" w:hAnsi="Arial" w:cs="Arial"/>
        </w:rPr>
      </w:pPr>
      <w:r>
        <w:rPr>
          <w:rFonts w:ascii="Arial" w:eastAsia="Arial" w:hAnsi="Arial" w:cs="Arial"/>
        </w:rPr>
        <w:t>Brock PAC</w:t>
      </w:r>
    </w:p>
    <w:p w14:paraId="4F222EC5" w14:textId="77777777" w:rsidR="00517966" w:rsidRDefault="00517966">
      <w:pPr>
        <w:rPr>
          <w:rFonts w:ascii="Arial" w:eastAsia="Arial" w:hAnsi="Arial" w:cs="Arial"/>
        </w:rPr>
      </w:pPr>
      <w:r>
        <w:rPr>
          <w:rFonts w:ascii="Arial" w:eastAsia="Arial" w:hAnsi="Arial" w:cs="Arial"/>
        </w:rPr>
        <w:br w:type="page"/>
      </w:r>
    </w:p>
    <w:tbl>
      <w:tblPr>
        <w:tblW w:w="10853" w:type="dxa"/>
        <w:tblCellMar>
          <w:left w:w="0" w:type="dxa"/>
          <w:right w:w="0" w:type="dxa"/>
        </w:tblCellMar>
        <w:tblLook w:val="04A0" w:firstRow="1" w:lastRow="0" w:firstColumn="1" w:lastColumn="0" w:noHBand="0" w:noVBand="1"/>
      </w:tblPr>
      <w:tblGrid>
        <w:gridCol w:w="4356"/>
        <w:gridCol w:w="2704"/>
        <w:gridCol w:w="2093"/>
        <w:gridCol w:w="892"/>
        <w:gridCol w:w="808"/>
      </w:tblGrid>
      <w:tr w:rsidR="00303A67" w:rsidRPr="00517966" w14:paraId="250BD481" w14:textId="77777777" w:rsidTr="00303A67">
        <w:trPr>
          <w:trHeight w:val="315"/>
        </w:trPr>
        <w:tc>
          <w:tcPr>
            <w:tcW w:w="0" w:type="auto"/>
            <w:gridSpan w:val="5"/>
            <w:tcBorders>
              <w:top w:val="single" w:sz="6" w:space="0" w:color="CCCCCC"/>
              <w:left w:val="single" w:sz="6" w:space="0" w:color="CCCCCC"/>
              <w:bottom w:val="single" w:sz="6" w:space="0" w:color="CCCCCC"/>
              <w:right w:val="single" w:sz="6" w:space="0" w:color="CCCCCC"/>
            </w:tcBorders>
            <w:vAlign w:val="center"/>
            <w:hideMark/>
          </w:tcPr>
          <w:p w14:paraId="6D69254A" w14:textId="77777777" w:rsidR="00303A67" w:rsidRPr="00303A67" w:rsidRDefault="00303A67" w:rsidP="00303A67">
            <w:pPr>
              <w:spacing w:after="0" w:line="240" w:lineRule="auto"/>
              <w:jc w:val="center"/>
              <w:rPr>
                <w:rFonts w:asciiTheme="majorHAnsi" w:eastAsia="Times New Roman" w:hAnsiTheme="majorHAnsi" w:cs="Times New Roman"/>
                <w:b/>
                <w:bCs/>
                <w:color w:val="FC7B79"/>
                <w:sz w:val="24"/>
                <w:szCs w:val="24"/>
                <w:u w:val="single"/>
                <w:lang w:val="en-US"/>
              </w:rPr>
            </w:pPr>
            <w:r w:rsidRPr="00517966">
              <w:rPr>
                <w:rFonts w:asciiTheme="majorHAnsi" w:eastAsia="Times New Roman" w:hAnsiTheme="majorHAnsi" w:cs="Times New Roman"/>
                <w:b/>
                <w:bCs/>
                <w:color w:val="FC7B79"/>
                <w:sz w:val="36"/>
                <w:szCs w:val="36"/>
                <w:u w:val="single"/>
                <w:lang w:val="en-US"/>
              </w:rPr>
              <w:lastRenderedPageBreak/>
              <w:t>Shop Local Order Form</w:t>
            </w:r>
          </w:p>
          <w:p w14:paraId="75C86D08" w14:textId="77777777" w:rsidR="00303A67" w:rsidRPr="00517966" w:rsidRDefault="00303A67" w:rsidP="00517966">
            <w:pPr>
              <w:spacing w:after="0" w:line="240" w:lineRule="auto"/>
              <w:rPr>
                <w:rFonts w:asciiTheme="majorHAnsi" w:eastAsia="Times New Roman" w:hAnsiTheme="majorHAnsi" w:cs="Times New Roman"/>
                <w:sz w:val="24"/>
                <w:szCs w:val="24"/>
                <w:lang w:val="en-US"/>
              </w:rPr>
            </w:pPr>
            <w:r>
              <w:rPr>
                <w:rFonts w:asciiTheme="majorHAnsi" w:eastAsia="Times New Roman" w:hAnsiTheme="majorHAnsi" w:cs="Times New Roman"/>
                <w:b/>
                <w:bCs/>
                <w:color w:val="000000"/>
                <w:sz w:val="24"/>
                <w:szCs w:val="24"/>
                <w:lang w:val="en-US"/>
              </w:rPr>
              <w:t xml:space="preserve">Your </w:t>
            </w:r>
            <w:r w:rsidRPr="00517966">
              <w:rPr>
                <w:rFonts w:asciiTheme="majorHAnsi" w:eastAsia="Times New Roman" w:hAnsiTheme="majorHAnsi" w:cs="Times New Roman"/>
                <w:b/>
                <w:bCs/>
                <w:color w:val="000000"/>
                <w:sz w:val="24"/>
                <w:szCs w:val="24"/>
                <w:lang w:val="en-US"/>
              </w:rPr>
              <w:t>Name____________________</w:t>
            </w:r>
          </w:p>
        </w:tc>
      </w:tr>
      <w:tr w:rsidR="00303A67" w:rsidRPr="00517966" w14:paraId="357DAE7C" w14:textId="77777777" w:rsidTr="00291EF7">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E4116F" w14:textId="77777777" w:rsidR="00303A67" w:rsidRPr="00517966" w:rsidRDefault="00303A67" w:rsidP="00303A67">
            <w:pPr>
              <w:spacing w:after="0" w:line="240" w:lineRule="auto"/>
              <w:rPr>
                <w:rFonts w:asciiTheme="majorHAnsi" w:eastAsia="Times New Roman" w:hAnsiTheme="majorHAnsi" w:cs="Times New Roman"/>
                <w:b/>
                <w:sz w:val="24"/>
                <w:szCs w:val="24"/>
                <w:lang w:val="en-US"/>
              </w:rPr>
            </w:pPr>
            <w:proofErr w:type="gramStart"/>
            <w:r w:rsidRPr="00517966">
              <w:rPr>
                <w:rFonts w:asciiTheme="majorHAnsi" w:eastAsia="Times New Roman" w:hAnsiTheme="majorHAnsi" w:cs="Times New Roman"/>
                <w:b/>
                <w:color w:val="000000"/>
                <w:sz w:val="24"/>
                <w:szCs w:val="24"/>
                <w:lang w:val="en-US"/>
              </w:rPr>
              <w:t>Email:_</w:t>
            </w:r>
            <w:proofErr w:type="gramEnd"/>
            <w:r w:rsidRPr="00517966">
              <w:rPr>
                <w:rFonts w:asciiTheme="majorHAnsi" w:eastAsia="Times New Roman" w:hAnsiTheme="majorHAnsi" w:cs="Times New Roman"/>
                <w:b/>
                <w:color w:val="000000"/>
                <w:sz w:val="24"/>
                <w:szCs w:val="24"/>
                <w:lang w:val="en-US"/>
              </w:rPr>
              <w:t>__________________</w:t>
            </w:r>
          </w:p>
        </w:tc>
      </w:tr>
      <w:tr w:rsidR="00303A67" w:rsidRPr="00517966" w14:paraId="393FBF17" w14:textId="77777777" w:rsidTr="00FE178C">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19B98C0" w14:textId="77777777" w:rsidR="00303A67" w:rsidRPr="00517966" w:rsidRDefault="00303A67" w:rsidP="00303A67">
            <w:pPr>
              <w:spacing w:after="0" w:line="240" w:lineRule="auto"/>
              <w:rPr>
                <w:rFonts w:asciiTheme="majorHAnsi" w:eastAsia="Times New Roman" w:hAnsiTheme="majorHAnsi" w:cs="Times New Roman"/>
                <w:b/>
                <w:sz w:val="24"/>
                <w:szCs w:val="24"/>
                <w:lang w:val="en-US"/>
              </w:rPr>
            </w:pPr>
            <w:r w:rsidRPr="00517966">
              <w:rPr>
                <w:rFonts w:asciiTheme="majorHAnsi" w:eastAsia="Times New Roman" w:hAnsiTheme="majorHAnsi" w:cs="Times New Roman"/>
                <w:b/>
                <w:color w:val="000000"/>
                <w:sz w:val="24"/>
                <w:szCs w:val="24"/>
                <w:lang w:val="en-US"/>
              </w:rPr>
              <w:t>Child's Name/Class________________</w:t>
            </w:r>
          </w:p>
        </w:tc>
      </w:tr>
      <w:tr w:rsidR="00303A67" w:rsidRPr="00517966" w14:paraId="5BD70B2F" w14:textId="77777777" w:rsidTr="00767146">
        <w:trPr>
          <w:trHeight w:val="315"/>
        </w:trPr>
        <w:tc>
          <w:tcPr>
            <w:tcW w:w="0" w:type="auto"/>
            <w:gridSpan w:val="5"/>
            <w:tcBorders>
              <w:top w:val="single" w:sz="6" w:space="0" w:color="CCCCCC"/>
              <w:left w:val="single" w:sz="6" w:space="0" w:color="CCCCCC"/>
              <w:bottom w:val="single" w:sz="4" w:space="0" w:color="auto"/>
              <w:right w:val="single" w:sz="6" w:space="0" w:color="CCCCCC"/>
            </w:tcBorders>
            <w:vAlign w:val="center"/>
            <w:hideMark/>
          </w:tcPr>
          <w:p w14:paraId="5D9297D1"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r w:rsidRPr="00517966">
              <w:rPr>
                <w:rFonts w:asciiTheme="majorHAnsi" w:eastAsia="Times New Roman" w:hAnsiTheme="majorHAnsi" w:cs="Arial"/>
                <w:b/>
                <w:bCs/>
                <w:color w:val="0000FF"/>
                <w:sz w:val="24"/>
                <w:szCs w:val="24"/>
                <w:lang w:val="en-US"/>
              </w:rPr>
              <w:t>Please make cheques payable to General Brock PAC</w:t>
            </w:r>
          </w:p>
        </w:tc>
      </w:tr>
      <w:tr w:rsidR="00303A67" w:rsidRPr="00517966" w14:paraId="5934A463" w14:textId="77777777" w:rsidTr="00767146">
        <w:trPr>
          <w:trHeight w:val="315"/>
        </w:trPr>
        <w:tc>
          <w:tcPr>
            <w:tcW w:w="0" w:type="auto"/>
            <w:tcBorders>
              <w:top w:val="single" w:sz="4" w:space="0" w:color="auto"/>
              <w:left w:val="single" w:sz="4" w:space="0" w:color="auto"/>
              <w:bottom w:val="single" w:sz="12" w:space="0" w:color="000000"/>
              <w:right w:val="single" w:sz="12" w:space="0" w:color="000000"/>
            </w:tcBorders>
            <w:tcMar>
              <w:top w:w="0" w:type="dxa"/>
              <w:left w:w="45" w:type="dxa"/>
              <w:bottom w:w="0" w:type="dxa"/>
              <w:right w:w="45" w:type="dxa"/>
            </w:tcMar>
            <w:vAlign w:val="center"/>
            <w:hideMark/>
          </w:tcPr>
          <w:p w14:paraId="63D4F73E"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Vendor</w:t>
            </w:r>
          </w:p>
        </w:tc>
        <w:tc>
          <w:tcPr>
            <w:tcW w:w="0" w:type="auto"/>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C1DF84F"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Amount donated back to Brock</w:t>
            </w:r>
          </w:p>
        </w:tc>
        <w:tc>
          <w:tcPr>
            <w:tcW w:w="0" w:type="auto"/>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4CBF965"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Shopping Card Amount</w:t>
            </w:r>
          </w:p>
        </w:tc>
        <w:tc>
          <w:tcPr>
            <w:tcW w:w="0" w:type="auto"/>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02B538F"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Number</w:t>
            </w:r>
          </w:p>
        </w:tc>
        <w:tc>
          <w:tcPr>
            <w:tcW w:w="0" w:type="auto"/>
            <w:tcBorders>
              <w:top w:val="single" w:sz="4" w:space="0" w:color="auto"/>
              <w:left w:val="single" w:sz="6" w:space="0" w:color="CCCCCC"/>
              <w:bottom w:val="single" w:sz="12" w:space="0" w:color="000000"/>
              <w:right w:val="single" w:sz="4" w:space="0" w:color="auto"/>
            </w:tcBorders>
            <w:tcMar>
              <w:top w:w="0" w:type="dxa"/>
              <w:left w:w="45" w:type="dxa"/>
              <w:bottom w:w="0" w:type="dxa"/>
              <w:right w:w="45" w:type="dxa"/>
            </w:tcMar>
            <w:vAlign w:val="center"/>
            <w:hideMark/>
          </w:tcPr>
          <w:p w14:paraId="593173CF"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Total $</w:t>
            </w:r>
          </w:p>
        </w:tc>
      </w:tr>
      <w:tr w:rsidR="00303A67" w:rsidRPr="00517966" w14:paraId="5048DBD3"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5393622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Nesters</w:t>
            </w:r>
          </w:p>
        </w:tc>
        <w:tc>
          <w:tcPr>
            <w:tcW w:w="0" w:type="auto"/>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8293321"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F9B655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78B60BE"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490B4452"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7151EF9D"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162605EC"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4475 Main Street.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BBDE12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E73C51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$25</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A5D3CCD"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75F273D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42D2E161" w14:textId="77777777" w:rsidTr="00767146">
        <w:trPr>
          <w:trHeight w:val="315"/>
        </w:trPr>
        <w:tc>
          <w:tcPr>
            <w:tcW w:w="0" w:type="auto"/>
            <w:vMerge w:val="restart"/>
            <w:tcBorders>
              <w:top w:val="single" w:sz="6" w:space="0" w:color="CCCCCC"/>
              <w:left w:val="single" w:sz="4" w:space="0" w:color="auto"/>
              <w:right w:val="single" w:sz="12" w:space="0" w:color="000000"/>
            </w:tcBorders>
            <w:tcMar>
              <w:top w:w="0" w:type="dxa"/>
              <w:left w:w="45" w:type="dxa"/>
              <w:bottom w:w="0" w:type="dxa"/>
              <w:right w:w="45" w:type="dxa"/>
            </w:tcMar>
            <w:vAlign w:val="center"/>
            <w:hideMark/>
          </w:tcPr>
          <w:p w14:paraId="6F626061" w14:textId="77777777" w:rsidR="00303A67" w:rsidRPr="00517966" w:rsidRDefault="00043084" w:rsidP="00303A67">
            <w:pPr>
              <w:spacing w:after="0" w:line="240" w:lineRule="auto"/>
              <w:rPr>
                <w:rFonts w:asciiTheme="majorHAnsi" w:eastAsia="Times New Roman" w:hAnsiTheme="majorHAnsi" w:cs="Times New Roman"/>
                <w:color w:val="000000"/>
                <w:sz w:val="20"/>
                <w:szCs w:val="20"/>
                <w:u w:val="single"/>
                <w:lang w:val="en-US"/>
              </w:rPr>
            </w:pPr>
            <w:hyperlink r:id="rId7" w:tgtFrame="_blank" w:history="1">
              <w:r w:rsidR="00303A67" w:rsidRPr="00517966">
                <w:rPr>
                  <w:rFonts w:asciiTheme="majorHAnsi" w:eastAsia="Times New Roman" w:hAnsiTheme="majorHAnsi" w:cs="Times New Roman"/>
                  <w:color w:val="0000FF"/>
                  <w:sz w:val="20"/>
                  <w:szCs w:val="20"/>
                  <w:u w:val="single"/>
                  <w:lang w:val="en-US"/>
                </w:rPr>
                <w:t xml:space="preserve">Ph: 604-709-8014 </w:t>
              </w:r>
            </w:hyperlink>
            <w:r w:rsidR="00303A67" w:rsidRPr="00517966">
              <w:rPr>
                <w:rFonts w:asciiTheme="majorHAnsi" w:eastAsia="Times New Roman" w:hAnsiTheme="majorHAnsi" w:cs="Times New Roman"/>
                <w:color w:val="000000"/>
                <w:sz w:val="20"/>
                <w:szCs w:val="20"/>
                <w:lang w:val="en-US"/>
              </w:rPr>
              <w:t>www.nestersmarket.com</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C185D4E"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DC03AC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$50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29AA12F"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51263BD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563246BD" w14:textId="77777777" w:rsidTr="00767146">
        <w:trPr>
          <w:trHeight w:val="315"/>
        </w:trPr>
        <w:tc>
          <w:tcPr>
            <w:tcW w:w="0" w:type="auto"/>
            <w:vMerge/>
            <w:tcBorders>
              <w:left w:val="single" w:sz="4" w:space="0" w:color="auto"/>
              <w:bottom w:val="single" w:sz="12" w:space="0" w:color="000000"/>
              <w:right w:val="single" w:sz="12" w:space="0" w:color="000000"/>
            </w:tcBorders>
            <w:tcMar>
              <w:top w:w="0" w:type="dxa"/>
              <w:left w:w="45" w:type="dxa"/>
              <w:bottom w:w="0" w:type="dxa"/>
              <w:right w:w="45" w:type="dxa"/>
            </w:tcMar>
            <w:hideMark/>
          </w:tcPr>
          <w:p w14:paraId="2F1D0F25"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8DACE2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D24054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9EBAE2A"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vAlign w:val="center"/>
            <w:hideMark/>
          </w:tcPr>
          <w:p w14:paraId="618569A2"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6B7328B1"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61D0A72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roofErr w:type="spellStart"/>
            <w:r w:rsidRPr="00517966">
              <w:rPr>
                <w:rFonts w:asciiTheme="majorHAnsi" w:eastAsia="Times New Roman" w:hAnsiTheme="majorHAnsi" w:cs="Times New Roman"/>
                <w:color w:val="000000"/>
                <w:sz w:val="24"/>
                <w:szCs w:val="24"/>
                <w:lang w:val="en-US"/>
              </w:rPr>
              <w:t>Trafiq</w:t>
            </w:r>
            <w:proofErr w:type="spellEnd"/>
            <w:r w:rsidRPr="00517966">
              <w:rPr>
                <w:rFonts w:asciiTheme="majorHAnsi" w:eastAsia="Times New Roman" w:hAnsiTheme="majorHAnsi" w:cs="Times New Roman"/>
                <w:color w:val="000000"/>
                <w:sz w:val="24"/>
                <w:szCs w:val="24"/>
                <w:lang w:val="en-US"/>
              </w:rPr>
              <w:t xml:space="preserve"> Cafe and Bakery</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CA9BC51"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6AA42E6"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CD5325E"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59FA1E8F"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r w:rsidR="00303A67" w:rsidRPr="00517966" w14:paraId="5CF74535"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shd w:val="clear" w:color="auto" w:fill="FFFFFF"/>
            <w:tcMar>
              <w:top w:w="0" w:type="dxa"/>
              <w:left w:w="45" w:type="dxa"/>
              <w:bottom w:w="0" w:type="dxa"/>
              <w:right w:w="45" w:type="dxa"/>
            </w:tcMar>
            <w:vAlign w:val="bottom"/>
            <w:hideMark/>
          </w:tcPr>
          <w:p w14:paraId="3BECF8D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4216 Main St</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D13821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071628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 xml:space="preserve">$20 </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8DC954D"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21588BC8"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873BE1" w14:paraId="63E11451" w14:textId="77777777" w:rsidTr="00767146">
        <w:trPr>
          <w:trHeight w:val="315"/>
        </w:trPr>
        <w:tc>
          <w:tcPr>
            <w:tcW w:w="0" w:type="auto"/>
            <w:vMerge w:val="restart"/>
            <w:tcBorders>
              <w:top w:val="single" w:sz="6" w:space="0" w:color="CCCCCC"/>
              <w:left w:val="single" w:sz="4" w:space="0" w:color="auto"/>
              <w:right w:val="single" w:sz="12" w:space="0" w:color="000000"/>
            </w:tcBorders>
            <w:shd w:val="clear" w:color="auto" w:fill="FFFFFF"/>
            <w:tcMar>
              <w:top w:w="0" w:type="dxa"/>
              <w:left w:w="45" w:type="dxa"/>
              <w:bottom w:w="0" w:type="dxa"/>
              <w:right w:w="45" w:type="dxa"/>
            </w:tcMar>
            <w:vAlign w:val="bottom"/>
            <w:hideMark/>
          </w:tcPr>
          <w:p w14:paraId="1526DC05" w14:textId="77777777" w:rsidR="00303A67" w:rsidRPr="00517966" w:rsidRDefault="00303A67" w:rsidP="00303A67">
            <w:pPr>
              <w:spacing w:after="0" w:line="240" w:lineRule="auto"/>
              <w:rPr>
                <w:rFonts w:asciiTheme="majorHAnsi" w:eastAsia="Times New Roman" w:hAnsiTheme="majorHAnsi" w:cs="Times New Roman"/>
                <w:color w:val="000000"/>
                <w:sz w:val="20"/>
                <w:szCs w:val="20"/>
                <w:lang w:val="en-US"/>
              </w:rPr>
            </w:pPr>
            <w:r w:rsidRPr="00873BE1">
              <w:rPr>
                <w:rFonts w:asciiTheme="majorHAnsi" w:eastAsia="Times New Roman" w:hAnsiTheme="majorHAnsi" w:cs="Times New Roman"/>
                <w:color w:val="000000"/>
                <w:sz w:val="20"/>
                <w:szCs w:val="20"/>
                <w:lang w:val="en-US"/>
              </w:rPr>
              <w:t>Ph</w:t>
            </w:r>
            <w:r w:rsidRPr="00517966">
              <w:rPr>
                <w:rFonts w:asciiTheme="majorHAnsi" w:eastAsia="Times New Roman" w:hAnsiTheme="majorHAnsi" w:cs="Times New Roman"/>
                <w:color w:val="000000"/>
                <w:sz w:val="20"/>
                <w:szCs w:val="20"/>
                <w:lang w:val="en-US"/>
              </w:rPr>
              <w:t>: 604</w:t>
            </w:r>
            <w:r w:rsidRPr="00873BE1">
              <w:rPr>
                <w:rFonts w:asciiTheme="majorHAnsi" w:eastAsia="Times New Roman" w:hAnsiTheme="majorHAnsi" w:cs="Times New Roman"/>
                <w:color w:val="000000"/>
                <w:sz w:val="20"/>
                <w:szCs w:val="20"/>
                <w:lang w:val="en-US"/>
              </w:rPr>
              <w:t>-</w:t>
            </w:r>
            <w:r w:rsidRPr="00517966">
              <w:rPr>
                <w:rFonts w:asciiTheme="majorHAnsi" w:eastAsia="Times New Roman" w:hAnsiTheme="majorHAnsi" w:cs="Times New Roman"/>
                <w:color w:val="000000"/>
                <w:sz w:val="20"/>
                <w:szCs w:val="20"/>
                <w:lang w:val="en-US"/>
              </w:rPr>
              <w:t>648-2244</w:t>
            </w:r>
            <w:r w:rsidRPr="00873BE1">
              <w:rPr>
                <w:rFonts w:asciiTheme="majorHAnsi" w:eastAsia="Times New Roman" w:hAnsiTheme="majorHAnsi" w:cs="Times New Roman"/>
                <w:color w:val="0000FF"/>
                <w:sz w:val="20"/>
                <w:szCs w:val="20"/>
                <w:u w:val="single"/>
                <w:lang w:val="en-US"/>
              </w:rPr>
              <w:t xml:space="preserve"> www.trafiq.ca</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ED37686" w14:textId="77777777" w:rsidR="00303A67" w:rsidRPr="00517966" w:rsidRDefault="00303A67" w:rsidP="00303A67">
            <w:pPr>
              <w:spacing w:after="0" w:line="240" w:lineRule="auto"/>
              <w:rPr>
                <w:rFonts w:asciiTheme="majorHAnsi" w:eastAsia="Times New Roman" w:hAnsiTheme="majorHAnsi" w:cs="Times New Roman"/>
                <w:color w:val="000000"/>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6176A9D3" w14:textId="77777777" w:rsidR="00303A67" w:rsidRPr="00517966" w:rsidRDefault="00303A67" w:rsidP="00303A67">
            <w:pPr>
              <w:spacing w:after="0" w:line="240" w:lineRule="auto"/>
              <w:rPr>
                <w:rFonts w:asciiTheme="majorHAnsi" w:eastAsia="Times New Roman" w:hAnsiTheme="majorHAnsi" w:cs="Times New Roman"/>
                <w:sz w:val="20"/>
                <w:szCs w:val="20"/>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05DF7DE" w14:textId="77777777" w:rsidR="00303A67" w:rsidRPr="00517966" w:rsidRDefault="00303A67" w:rsidP="00303A67">
            <w:pPr>
              <w:spacing w:after="0" w:line="240" w:lineRule="auto"/>
              <w:rPr>
                <w:rFonts w:asciiTheme="majorHAnsi" w:eastAsia="Times New Roman" w:hAnsiTheme="majorHAnsi" w:cs="Times New Roman"/>
                <w:sz w:val="20"/>
                <w:szCs w:val="20"/>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4FFACEEC" w14:textId="77777777" w:rsidR="00303A67" w:rsidRPr="00517966" w:rsidRDefault="00303A67" w:rsidP="00303A67">
            <w:pPr>
              <w:spacing w:after="0" w:line="240" w:lineRule="auto"/>
              <w:rPr>
                <w:rFonts w:asciiTheme="majorHAnsi" w:eastAsia="Times New Roman" w:hAnsiTheme="majorHAnsi" w:cs="Times New Roman"/>
                <w:sz w:val="20"/>
                <w:szCs w:val="20"/>
                <w:lang w:val="en-US"/>
              </w:rPr>
            </w:pPr>
          </w:p>
        </w:tc>
      </w:tr>
      <w:tr w:rsidR="00303A67" w:rsidRPr="00517966" w14:paraId="3E7F5981" w14:textId="77777777" w:rsidTr="00767146">
        <w:trPr>
          <w:trHeight w:val="65"/>
        </w:trPr>
        <w:tc>
          <w:tcPr>
            <w:tcW w:w="0" w:type="auto"/>
            <w:vMerge/>
            <w:tcBorders>
              <w:left w:val="single" w:sz="4" w:space="0" w:color="auto"/>
              <w:bottom w:val="single" w:sz="6" w:space="0" w:color="000000"/>
              <w:right w:val="single" w:sz="12" w:space="0" w:color="000000"/>
            </w:tcBorders>
            <w:tcMar>
              <w:top w:w="0" w:type="dxa"/>
              <w:left w:w="45" w:type="dxa"/>
              <w:bottom w:w="0" w:type="dxa"/>
              <w:right w:w="45" w:type="dxa"/>
            </w:tcMar>
            <w:vAlign w:val="center"/>
            <w:hideMark/>
          </w:tcPr>
          <w:p w14:paraId="4CD5466F" w14:textId="77777777" w:rsidR="00303A67" w:rsidRPr="00517966" w:rsidRDefault="00303A67"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CFBF674" w14:textId="77777777" w:rsidR="00303A67" w:rsidRPr="00517966" w:rsidRDefault="00303A67"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92A89B8"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FF23FEB"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vAlign w:val="center"/>
            <w:hideMark/>
          </w:tcPr>
          <w:p w14:paraId="1B8AFFAD"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r w:rsidR="00303A67" w:rsidRPr="00517966" w14:paraId="1B113913" w14:textId="77777777" w:rsidTr="00767146">
        <w:trPr>
          <w:trHeight w:val="315"/>
        </w:trPr>
        <w:tc>
          <w:tcPr>
            <w:tcW w:w="0" w:type="auto"/>
            <w:tcBorders>
              <w:top w:val="single" w:sz="6" w:space="0" w:color="CCCCCC"/>
              <w:left w:val="single" w:sz="4" w:space="0" w:color="auto"/>
              <w:bottom w:val="single" w:sz="6" w:space="0" w:color="CCCCCC"/>
              <w:right w:val="single" w:sz="6" w:space="0" w:color="000000"/>
            </w:tcBorders>
            <w:tcMar>
              <w:top w:w="0" w:type="dxa"/>
              <w:left w:w="45" w:type="dxa"/>
              <w:bottom w:w="0" w:type="dxa"/>
              <w:right w:w="45" w:type="dxa"/>
            </w:tcMar>
            <w:vAlign w:val="center"/>
            <w:hideMark/>
          </w:tcPr>
          <w:p w14:paraId="3699728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Innocent Ice Cream</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37CC1FAE"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CE8203E"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$25</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029AFAE"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3A459927"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6C774AFD" w14:textId="77777777" w:rsidTr="00767146">
        <w:trPr>
          <w:trHeight w:val="315"/>
        </w:trPr>
        <w:tc>
          <w:tcPr>
            <w:tcW w:w="0" w:type="auto"/>
            <w:tcBorders>
              <w:top w:val="single" w:sz="6" w:space="0" w:color="CCCCCC"/>
              <w:left w:val="single" w:sz="4" w:space="0" w:color="auto"/>
              <w:bottom w:val="single" w:sz="6" w:space="0" w:color="CCCCCC"/>
              <w:right w:val="single" w:sz="6" w:space="0" w:color="000000"/>
            </w:tcBorders>
            <w:tcMar>
              <w:top w:w="0" w:type="dxa"/>
              <w:left w:w="45" w:type="dxa"/>
              <w:bottom w:w="0" w:type="dxa"/>
              <w:right w:w="45" w:type="dxa"/>
            </w:tcMar>
            <w:vAlign w:val="center"/>
            <w:hideMark/>
          </w:tcPr>
          <w:p w14:paraId="7EC74173"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4895 Main Street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3D26D7C8"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630E901"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$50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D677A91"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35D5F72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1BD85B1A" w14:textId="77777777" w:rsidTr="00767146">
        <w:trPr>
          <w:trHeight w:val="315"/>
        </w:trPr>
        <w:tc>
          <w:tcPr>
            <w:tcW w:w="0" w:type="auto"/>
            <w:vMerge w:val="restart"/>
            <w:tcBorders>
              <w:top w:val="single" w:sz="6" w:space="0" w:color="CCCCCC"/>
              <w:left w:val="single" w:sz="4" w:space="0" w:color="auto"/>
              <w:right w:val="single" w:sz="6" w:space="0" w:color="000000"/>
            </w:tcBorders>
            <w:tcMar>
              <w:top w:w="0" w:type="dxa"/>
              <w:left w:w="45" w:type="dxa"/>
              <w:bottom w:w="0" w:type="dxa"/>
              <w:right w:w="45" w:type="dxa"/>
            </w:tcMar>
            <w:vAlign w:val="center"/>
            <w:hideMark/>
          </w:tcPr>
          <w:p w14:paraId="3784B21D" w14:textId="77777777" w:rsidR="00873BE1" w:rsidRPr="00517966" w:rsidRDefault="00873BE1" w:rsidP="00303A67">
            <w:pPr>
              <w:spacing w:after="0" w:line="240" w:lineRule="auto"/>
              <w:rPr>
                <w:rFonts w:asciiTheme="majorHAnsi" w:eastAsia="Times New Roman" w:hAnsiTheme="majorHAnsi" w:cs="Times New Roman"/>
                <w:color w:val="000000"/>
                <w:sz w:val="20"/>
                <w:szCs w:val="20"/>
                <w:lang w:val="en-US"/>
              </w:rPr>
            </w:pPr>
            <w:r w:rsidRPr="00517966">
              <w:rPr>
                <w:rFonts w:asciiTheme="majorHAnsi" w:eastAsia="Times New Roman" w:hAnsiTheme="majorHAnsi" w:cs="Times New Roman"/>
                <w:color w:val="000000"/>
                <w:sz w:val="20"/>
                <w:szCs w:val="20"/>
                <w:lang w:val="en-US"/>
              </w:rPr>
              <w:t>Ph 604-879-8584</w:t>
            </w:r>
            <w:r w:rsidRPr="00873BE1">
              <w:rPr>
                <w:rFonts w:asciiTheme="majorHAnsi" w:eastAsia="Times New Roman" w:hAnsiTheme="majorHAnsi" w:cs="Times New Roman"/>
                <w:color w:val="000000"/>
                <w:sz w:val="20"/>
                <w:szCs w:val="20"/>
                <w:lang w:val="en-US"/>
              </w:rPr>
              <w:t xml:space="preserve"> </w:t>
            </w:r>
            <w:hyperlink r:id="rId8" w:tgtFrame="_blank" w:history="1">
              <w:r w:rsidRPr="00517966">
                <w:rPr>
                  <w:rFonts w:asciiTheme="majorHAnsi" w:eastAsia="Times New Roman" w:hAnsiTheme="majorHAnsi" w:cs="Times New Roman"/>
                  <w:color w:val="0000FF"/>
                  <w:sz w:val="20"/>
                  <w:szCs w:val="20"/>
                  <w:u w:val="single"/>
                  <w:lang w:val="en-US"/>
                </w:rPr>
                <w:t>www.innocenticecream.com</w:t>
              </w:r>
            </w:hyperlink>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78B1D314"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8FBB095"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AB229F5"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30007013"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873BE1" w:rsidRPr="00517966" w14:paraId="5EA07D0B" w14:textId="77777777" w:rsidTr="00767146">
        <w:trPr>
          <w:trHeight w:val="102"/>
        </w:trPr>
        <w:tc>
          <w:tcPr>
            <w:tcW w:w="0" w:type="auto"/>
            <w:vMerge/>
            <w:tcBorders>
              <w:left w:val="single" w:sz="4" w:space="0" w:color="auto"/>
              <w:bottom w:val="single" w:sz="12" w:space="0" w:color="000000"/>
              <w:right w:val="single" w:sz="6" w:space="0" w:color="000000"/>
            </w:tcBorders>
            <w:tcMar>
              <w:top w:w="0" w:type="dxa"/>
              <w:left w:w="45" w:type="dxa"/>
              <w:bottom w:w="0" w:type="dxa"/>
              <w:right w:w="45" w:type="dxa"/>
            </w:tcMar>
            <w:vAlign w:val="center"/>
            <w:hideMark/>
          </w:tcPr>
          <w:p w14:paraId="562BB1E3" w14:textId="77777777" w:rsidR="00873BE1" w:rsidRPr="00517966" w:rsidRDefault="00873BE1"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65542934" w14:textId="77777777" w:rsidR="00873BE1" w:rsidRPr="00517966" w:rsidRDefault="00873BE1"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8BDA4A0"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E618E2D"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vAlign w:val="center"/>
            <w:hideMark/>
          </w:tcPr>
          <w:p w14:paraId="0F983E73"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303A67" w:rsidRPr="00517966" w14:paraId="7FF65BA8"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4DEA02D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The Fish Counter</w:t>
            </w:r>
          </w:p>
        </w:tc>
        <w:tc>
          <w:tcPr>
            <w:tcW w:w="0" w:type="auto"/>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57B9E8A"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27DE2F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$25</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278AE25"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6ABD6C73"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6269E8E3"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292731BF"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3825 Main Street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FAC2DA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B601B2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$50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0FED64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2B6F284D"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5C6405CB" w14:textId="77777777" w:rsidTr="00767146">
        <w:trPr>
          <w:trHeight w:val="315"/>
        </w:trPr>
        <w:tc>
          <w:tcPr>
            <w:tcW w:w="0" w:type="auto"/>
            <w:vMerge w:val="restart"/>
            <w:tcBorders>
              <w:top w:val="single" w:sz="6" w:space="0" w:color="CCCCCC"/>
              <w:left w:val="single" w:sz="4" w:space="0" w:color="auto"/>
              <w:right w:val="single" w:sz="12" w:space="0" w:color="000000"/>
            </w:tcBorders>
            <w:tcMar>
              <w:top w:w="0" w:type="dxa"/>
              <w:left w:w="45" w:type="dxa"/>
              <w:bottom w:w="0" w:type="dxa"/>
              <w:right w:w="45" w:type="dxa"/>
            </w:tcMar>
            <w:vAlign w:val="center"/>
            <w:hideMark/>
          </w:tcPr>
          <w:p w14:paraId="14184148" w14:textId="77777777" w:rsidR="00873BE1" w:rsidRPr="00517966" w:rsidRDefault="00873BE1" w:rsidP="00303A67">
            <w:pPr>
              <w:spacing w:after="0" w:line="240" w:lineRule="auto"/>
              <w:rPr>
                <w:rFonts w:asciiTheme="majorHAnsi" w:eastAsia="Times New Roman" w:hAnsiTheme="majorHAnsi" w:cs="Times New Roman"/>
                <w:color w:val="000000"/>
                <w:sz w:val="20"/>
                <w:szCs w:val="20"/>
                <w:lang w:val="en-US"/>
              </w:rPr>
            </w:pPr>
            <w:r w:rsidRPr="00517966">
              <w:rPr>
                <w:rFonts w:asciiTheme="majorHAnsi" w:eastAsia="Times New Roman" w:hAnsiTheme="majorHAnsi" w:cs="Times New Roman"/>
                <w:color w:val="000000"/>
                <w:sz w:val="20"/>
                <w:szCs w:val="20"/>
                <w:lang w:val="en-US"/>
              </w:rPr>
              <w:t>Ph: 604-876-3474</w:t>
            </w:r>
            <w:r w:rsidRPr="00873BE1">
              <w:rPr>
                <w:rFonts w:asciiTheme="majorHAnsi" w:eastAsia="Times New Roman" w:hAnsiTheme="majorHAnsi" w:cs="Times New Roman"/>
                <w:color w:val="000000"/>
                <w:sz w:val="20"/>
                <w:szCs w:val="20"/>
                <w:lang w:val="en-US"/>
              </w:rPr>
              <w:t xml:space="preserve"> </w:t>
            </w:r>
            <w:r w:rsidRPr="00517966">
              <w:rPr>
                <w:rFonts w:asciiTheme="majorHAnsi" w:eastAsia="Times New Roman" w:hAnsiTheme="majorHAnsi" w:cs="Times New Roman"/>
                <w:color w:val="000000"/>
                <w:sz w:val="20"/>
                <w:szCs w:val="20"/>
                <w:lang w:val="en-US"/>
              </w:rPr>
              <w:t>www.</w:t>
            </w:r>
            <w:r w:rsidRPr="00517966">
              <w:rPr>
                <w:rFonts w:asciiTheme="majorHAnsi" w:eastAsia="Times New Roman" w:hAnsiTheme="majorHAnsi" w:cs="Times New Roman"/>
                <w:b/>
                <w:bCs/>
                <w:color w:val="000000"/>
                <w:sz w:val="20"/>
                <w:szCs w:val="20"/>
                <w:lang w:val="en-US"/>
              </w:rPr>
              <w:t>thefishcounter</w:t>
            </w:r>
            <w:r w:rsidRPr="00517966">
              <w:rPr>
                <w:rFonts w:asciiTheme="majorHAnsi" w:eastAsia="Times New Roman" w:hAnsiTheme="majorHAnsi" w:cs="Times New Roman"/>
                <w:color w:val="000000"/>
                <w:sz w:val="20"/>
                <w:szCs w:val="20"/>
                <w:lang w:val="en-US"/>
              </w:rPr>
              <w:t>.com</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18D2174"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E491EC2"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62DB41E"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5263DEB7"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77C0F0EA" w14:textId="77777777" w:rsidTr="00767146">
        <w:trPr>
          <w:trHeight w:val="50"/>
        </w:trPr>
        <w:tc>
          <w:tcPr>
            <w:tcW w:w="0" w:type="auto"/>
            <w:vMerge/>
            <w:tcBorders>
              <w:left w:val="single" w:sz="4" w:space="0" w:color="auto"/>
              <w:bottom w:val="single" w:sz="12" w:space="0" w:color="000000"/>
              <w:right w:val="single" w:sz="12" w:space="0" w:color="000000"/>
            </w:tcBorders>
            <w:tcMar>
              <w:top w:w="0" w:type="dxa"/>
              <w:left w:w="45" w:type="dxa"/>
              <w:bottom w:w="0" w:type="dxa"/>
              <w:right w:w="45" w:type="dxa"/>
            </w:tcMar>
            <w:vAlign w:val="center"/>
            <w:hideMark/>
          </w:tcPr>
          <w:p w14:paraId="043F2B7E"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6744616"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35B16E25"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72DB4519"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hideMark/>
          </w:tcPr>
          <w:p w14:paraId="60F6D11B"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303A67" w:rsidRPr="00517966" w14:paraId="0B104778"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3FE747B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Book Warehouse</w:t>
            </w:r>
          </w:p>
        </w:tc>
        <w:tc>
          <w:tcPr>
            <w:tcW w:w="0" w:type="auto"/>
            <w:vMerge w:val="restart"/>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6B79B3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CC95A8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3A1C715"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705F175D"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75F9A3B1"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0A9283AA"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4118 Main Street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1D1C5A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798A103"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$25</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565C7E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7CB2E49F"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50CEB3BF" w14:textId="77777777" w:rsidTr="00767146">
        <w:trPr>
          <w:trHeight w:val="315"/>
        </w:trPr>
        <w:tc>
          <w:tcPr>
            <w:tcW w:w="0" w:type="auto"/>
            <w:vMerge w:val="restart"/>
            <w:tcBorders>
              <w:top w:val="single" w:sz="6" w:space="0" w:color="CCCCCC"/>
              <w:left w:val="single" w:sz="4" w:space="0" w:color="auto"/>
              <w:right w:val="single" w:sz="12" w:space="0" w:color="000000"/>
            </w:tcBorders>
            <w:tcMar>
              <w:top w:w="0" w:type="dxa"/>
              <w:left w:w="45" w:type="dxa"/>
              <w:bottom w:w="0" w:type="dxa"/>
              <w:right w:w="45" w:type="dxa"/>
            </w:tcMar>
            <w:vAlign w:val="center"/>
            <w:hideMark/>
          </w:tcPr>
          <w:p w14:paraId="0509A7ED" w14:textId="77777777" w:rsidR="00873BE1" w:rsidRPr="00517966" w:rsidRDefault="00043084" w:rsidP="00303A67">
            <w:pPr>
              <w:spacing w:after="0" w:line="240" w:lineRule="auto"/>
              <w:rPr>
                <w:rFonts w:asciiTheme="majorHAnsi" w:eastAsia="Times New Roman" w:hAnsiTheme="majorHAnsi" w:cs="Times New Roman"/>
                <w:color w:val="000000"/>
                <w:sz w:val="20"/>
                <w:szCs w:val="20"/>
                <w:u w:val="single"/>
                <w:lang w:val="en-US"/>
              </w:rPr>
            </w:pPr>
            <w:hyperlink r:id="rId9" w:tgtFrame="_blank" w:history="1">
              <w:r w:rsidR="00873BE1" w:rsidRPr="00517966">
                <w:rPr>
                  <w:rFonts w:asciiTheme="majorHAnsi" w:eastAsia="Times New Roman" w:hAnsiTheme="majorHAnsi" w:cs="Times New Roman"/>
                  <w:color w:val="0000FF"/>
                  <w:sz w:val="20"/>
                  <w:szCs w:val="20"/>
                  <w:u w:val="single"/>
                  <w:lang w:val="en-US"/>
                </w:rPr>
                <w:t xml:space="preserve">Ph: 604-879-7737 </w:t>
              </w:r>
            </w:hyperlink>
            <w:r w:rsidR="00873BE1" w:rsidRPr="00873BE1">
              <w:rPr>
                <w:rFonts w:asciiTheme="majorHAnsi" w:eastAsia="Times New Roman" w:hAnsiTheme="majorHAnsi" w:cs="Times New Roman"/>
                <w:color w:val="000000"/>
                <w:sz w:val="20"/>
                <w:szCs w:val="20"/>
                <w:lang w:val="en-US"/>
              </w:rPr>
              <w:t xml:space="preserve"> </w:t>
            </w:r>
            <w:r w:rsidR="00873BE1" w:rsidRPr="00517966">
              <w:rPr>
                <w:rFonts w:asciiTheme="majorHAnsi" w:eastAsia="Times New Roman" w:hAnsiTheme="majorHAnsi" w:cs="Times New Roman"/>
                <w:color w:val="000000"/>
                <w:sz w:val="20"/>
                <w:szCs w:val="20"/>
                <w:lang w:val="en-US"/>
              </w:rPr>
              <w:t>www.bookwarehouse.ca</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E7BF4DB"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46D5385"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$50</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0129E69E"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3F80F1F2"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73DB9450" w14:textId="77777777" w:rsidTr="00767146">
        <w:trPr>
          <w:trHeight w:val="168"/>
        </w:trPr>
        <w:tc>
          <w:tcPr>
            <w:tcW w:w="0" w:type="auto"/>
            <w:vMerge/>
            <w:tcBorders>
              <w:left w:val="single" w:sz="4" w:space="0" w:color="auto"/>
              <w:bottom w:val="single" w:sz="12" w:space="0" w:color="000000"/>
              <w:right w:val="single" w:sz="12" w:space="0" w:color="000000"/>
            </w:tcBorders>
            <w:tcMar>
              <w:top w:w="0" w:type="dxa"/>
              <w:left w:w="45" w:type="dxa"/>
              <w:bottom w:w="0" w:type="dxa"/>
              <w:right w:w="45" w:type="dxa"/>
            </w:tcMar>
            <w:hideMark/>
          </w:tcPr>
          <w:p w14:paraId="24D27BBB"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9E18A81"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C8B3AFA"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4624092"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vAlign w:val="center"/>
            <w:hideMark/>
          </w:tcPr>
          <w:p w14:paraId="6853D9E8"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303A67" w:rsidRPr="00517966" w14:paraId="506ED211"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49D5A4A4"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Rocky Mountain Flatbread</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41A10D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7055CE8"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3C9DE5D"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32646476"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r w:rsidR="00303A67" w:rsidRPr="00517966" w14:paraId="3A800FFD"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467DAFCA"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4186 Main Street</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5ECDBB83"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15%</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59F7658"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 xml:space="preserve">$20 </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18BDB12"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0D6017DC"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0CE49BFB" w14:textId="77777777" w:rsidTr="00767146">
        <w:trPr>
          <w:trHeight w:val="315"/>
        </w:trPr>
        <w:tc>
          <w:tcPr>
            <w:tcW w:w="0" w:type="auto"/>
            <w:vMerge w:val="restart"/>
            <w:tcBorders>
              <w:top w:val="single" w:sz="6" w:space="0" w:color="CCCCCC"/>
              <w:left w:val="single" w:sz="4" w:space="0" w:color="auto"/>
              <w:right w:val="single" w:sz="12" w:space="0" w:color="000000"/>
            </w:tcBorders>
            <w:shd w:val="clear" w:color="auto" w:fill="FFFFFF"/>
            <w:tcMar>
              <w:top w:w="0" w:type="dxa"/>
              <w:left w:w="45" w:type="dxa"/>
              <w:bottom w:w="0" w:type="dxa"/>
              <w:right w:w="45" w:type="dxa"/>
            </w:tcMar>
            <w:vAlign w:val="bottom"/>
            <w:hideMark/>
          </w:tcPr>
          <w:p w14:paraId="5DF2382C" w14:textId="77777777" w:rsidR="00873BE1" w:rsidRPr="00517966" w:rsidRDefault="00873BE1" w:rsidP="00303A67">
            <w:pPr>
              <w:spacing w:after="0" w:line="240" w:lineRule="auto"/>
              <w:rPr>
                <w:rFonts w:asciiTheme="majorHAnsi" w:eastAsia="Times New Roman" w:hAnsiTheme="majorHAnsi" w:cs="Times New Roman"/>
                <w:color w:val="000000"/>
                <w:sz w:val="20"/>
                <w:szCs w:val="20"/>
                <w:lang w:val="en-US"/>
              </w:rPr>
            </w:pPr>
            <w:r w:rsidRPr="00517966">
              <w:rPr>
                <w:rFonts w:asciiTheme="majorHAnsi" w:eastAsia="Times New Roman" w:hAnsiTheme="majorHAnsi" w:cs="Times New Roman"/>
                <w:color w:val="000000"/>
                <w:sz w:val="20"/>
                <w:szCs w:val="20"/>
                <w:lang w:val="en-US"/>
              </w:rPr>
              <w:t>Phone: (604) 566-9779</w:t>
            </w:r>
            <w:r w:rsidRPr="00873BE1">
              <w:rPr>
                <w:rFonts w:asciiTheme="majorHAnsi" w:eastAsia="Times New Roman" w:hAnsiTheme="majorHAnsi" w:cs="Times New Roman"/>
                <w:color w:val="000000"/>
                <w:sz w:val="20"/>
                <w:szCs w:val="20"/>
                <w:lang w:val="en-US"/>
              </w:rPr>
              <w:t xml:space="preserve"> </w:t>
            </w:r>
            <w:hyperlink r:id="rId10" w:tgtFrame="_blank" w:history="1">
              <w:r w:rsidRPr="00517966">
                <w:rPr>
                  <w:rFonts w:asciiTheme="majorHAnsi" w:eastAsia="Times New Roman" w:hAnsiTheme="majorHAnsi" w:cs="Times New Roman"/>
                  <w:color w:val="0000FF"/>
                  <w:sz w:val="20"/>
                  <w:szCs w:val="20"/>
                  <w:u w:val="single"/>
                  <w:lang w:val="en-US"/>
                </w:rPr>
                <w:t>www.rockymountainflatbread.ca</w:t>
              </w:r>
            </w:hyperlink>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061D2F7"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3E7258C"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5984134"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7D0A3D75"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873BE1" w:rsidRPr="00517966" w14:paraId="16BF72EE" w14:textId="77777777" w:rsidTr="00767146">
        <w:trPr>
          <w:trHeight w:val="65"/>
        </w:trPr>
        <w:tc>
          <w:tcPr>
            <w:tcW w:w="0" w:type="auto"/>
            <w:vMerge/>
            <w:tcBorders>
              <w:left w:val="single" w:sz="4" w:space="0" w:color="auto"/>
              <w:bottom w:val="single" w:sz="12" w:space="0" w:color="000000"/>
              <w:right w:val="single" w:sz="12" w:space="0" w:color="000000"/>
            </w:tcBorders>
            <w:tcMar>
              <w:top w:w="0" w:type="dxa"/>
              <w:left w:w="45" w:type="dxa"/>
              <w:bottom w:w="0" w:type="dxa"/>
              <w:right w:w="45" w:type="dxa"/>
            </w:tcMar>
            <w:vAlign w:val="center"/>
            <w:hideMark/>
          </w:tcPr>
          <w:p w14:paraId="3940A402" w14:textId="77777777" w:rsidR="00873BE1" w:rsidRPr="00517966" w:rsidRDefault="00873BE1"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FE0A090" w14:textId="77777777" w:rsidR="00873BE1" w:rsidRPr="00517966" w:rsidRDefault="00873BE1"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677CAB39"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34C18DBD"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hideMark/>
          </w:tcPr>
          <w:p w14:paraId="006751F2"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303A67" w:rsidRPr="00517966" w14:paraId="49D58312"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49A8C8E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the reef Caribbean Restaurant</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6B30808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EC0481C"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719B3E80"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6BB996A7"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r w:rsidR="00303A67" w:rsidRPr="00517966" w14:paraId="57F17139" w14:textId="77777777" w:rsidTr="00767146">
        <w:trPr>
          <w:trHeight w:val="315"/>
        </w:trPr>
        <w:tc>
          <w:tcPr>
            <w:tcW w:w="0" w:type="auto"/>
            <w:tcBorders>
              <w:top w:val="single" w:sz="6" w:space="0" w:color="CCCCCC"/>
              <w:left w:val="single" w:sz="4" w:space="0" w:color="auto"/>
              <w:bottom w:val="single" w:sz="6" w:space="0" w:color="CCCCCC"/>
              <w:right w:val="single" w:sz="12" w:space="0" w:color="000000"/>
            </w:tcBorders>
            <w:tcMar>
              <w:top w:w="0" w:type="dxa"/>
              <w:left w:w="45" w:type="dxa"/>
              <w:bottom w:w="0" w:type="dxa"/>
              <w:right w:w="45" w:type="dxa"/>
            </w:tcMar>
            <w:vAlign w:val="center"/>
            <w:hideMark/>
          </w:tcPr>
          <w:p w14:paraId="1F1233DD"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4172 Main Street</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85C7576"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15%</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E12F0F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 xml:space="preserve">$25 </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27B3A11B"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31384D12"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______</w:t>
            </w:r>
          </w:p>
        </w:tc>
      </w:tr>
      <w:tr w:rsidR="00873BE1" w:rsidRPr="00517966" w14:paraId="415EF52B" w14:textId="77777777" w:rsidTr="00767146">
        <w:trPr>
          <w:trHeight w:val="315"/>
        </w:trPr>
        <w:tc>
          <w:tcPr>
            <w:tcW w:w="0" w:type="auto"/>
            <w:vMerge w:val="restart"/>
            <w:tcBorders>
              <w:top w:val="single" w:sz="6" w:space="0" w:color="CCCCCC"/>
              <w:left w:val="single" w:sz="4" w:space="0" w:color="auto"/>
              <w:right w:val="single" w:sz="12" w:space="0" w:color="000000"/>
            </w:tcBorders>
            <w:tcMar>
              <w:top w:w="0" w:type="dxa"/>
              <w:left w:w="45" w:type="dxa"/>
              <w:bottom w:w="0" w:type="dxa"/>
              <w:right w:w="45" w:type="dxa"/>
            </w:tcMar>
            <w:vAlign w:val="center"/>
            <w:hideMark/>
          </w:tcPr>
          <w:p w14:paraId="64916EB2" w14:textId="77777777" w:rsidR="00873BE1" w:rsidRPr="00517966" w:rsidRDefault="00873BE1" w:rsidP="00303A67">
            <w:pPr>
              <w:spacing w:after="0" w:line="240" w:lineRule="auto"/>
              <w:rPr>
                <w:rFonts w:asciiTheme="majorHAnsi" w:eastAsia="Times New Roman" w:hAnsiTheme="majorHAnsi" w:cs="Times New Roman"/>
                <w:color w:val="000000"/>
                <w:sz w:val="20"/>
                <w:szCs w:val="20"/>
                <w:lang w:val="en-US"/>
              </w:rPr>
            </w:pPr>
            <w:r w:rsidRPr="00517966">
              <w:rPr>
                <w:rFonts w:asciiTheme="majorHAnsi" w:eastAsia="Times New Roman" w:hAnsiTheme="majorHAnsi" w:cs="Times New Roman"/>
                <w:color w:val="000000"/>
                <w:sz w:val="20"/>
                <w:szCs w:val="20"/>
                <w:lang w:val="en-US"/>
              </w:rPr>
              <w:t>Ph: 604-874-5375</w:t>
            </w:r>
            <w:r w:rsidRPr="00873BE1">
              <w:rPr>
                <w:rFonts w:asciiTheme="majorHAnsi" w:eastAsia="Times New Roman" w:hAnsiTheme="majorHAnsi" w:cs="Times New Roman"/>
                <w:color w:val="000000"/>
                <w:sz w:val="20"/>
                <w:szCs w:val="20"/>
                <w:lang w:val="en-US"/>
              </w:rPr>
              <w:t xml:space="preserve"> </w:t>
            </w:r>
            <w:r w:rsidRPr="00517966">
              <w:rPr>
                <w:rFonts w:asciiTheme="majorHAnsi" w:eastAsia="Times New Roman" w:hAnsiTheme="majorHAnsi" w:cs="Times New Roman"/>
                <w:color w:val="0000FF"/>
                <w:sz w:val="20"/>
                <w:szCs w:val="20"/>
                <w:u w:val="single"/>
                <w:lang w:val="en-US"/>
              </w:rPr>
              <w:t>h</w:t>
            </w:r>
            <w:r w:rsidRPr="00873BE1">
              <w:rPr>
                <w:rFonts w:asciiTheme="majorHAnsi" w:eastAsia="Times New Roman" w:hAnsiTheme="majorHAnsi" w:cs="Times New Roman"/>
                <w:color w:val="0000FF"/>
                <w:sz w:val="20"/>
                <w:szCs w:val="20"/>
                <w:u w:val="single"/>
                <w:lang w:val="en-US"/>
              </w:rPr>
              <w:t>ttp://www.thereefrestaurant.com</w:t>
            </w: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3A509E72" w14:textId="77777777" w:rsidR="00873BE1" w:rsidRPr="00517966" w:rsidRDefault="00873BE1"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41DB57F3"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center"/>
            <w:hideMark/>
          </w:tcPr>
          <w:p w14:paraId="16C9EBA2"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5B615DF9"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873BE1" w:rsidRPr="00517966" w14:paraId="35E1EEEF" w14:textId="77777777" w:rsidTr="00767146">
        <w:trPr>
          <w:trHeight w:val="102"/>
        </w:trPr>
        <w:tc>
          <w:tcPr>
            <w:tcW w:w="0" w:type="auto"/>
            <w:vMerge/>
            <w:tcBorders>
              <w:left w:val="single" w:sz="4" w:space="0" w:color="auto"/>
              <w:bottom w:val="single" w:sz="18" w:space="0" w:color="000000"/>
              <w:right w:val="single" w:sz="12" w:space="0" w:color="000000"/>
            </w:tcBorders>
            <w:tcMar>
              <w:top w:w="0" w:type="dxa"/>
              <w:left w:w="45" w:type="dxa"/>
              <w:bottom w:w="0" w:type="dxa"/>
              <w:right w:w="45" w:type="dxa"/>
            </w:tcMar>
            <w:vAlign w:val="center"/>
            <w:hideMark/>
          </w:tcPr>
          <w:p w14:paraId="72F0590C" w14:textId="77777777" w:rsidR="00873BE1" w:rsidRPr="00517966" w:rsidRDefault="00873BE1"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8" w:space="0" w:color="000000"/>
              <w:right w:val="single" w:sz="12" w:space="0" w:color="000000"/>
            </w:tcBorders>
            <w:tcMar>
              <w:top w:w="0" w:type="dxa"/>
              <w:left w:w="45" w:type="dxa"/>
              <w:bottom w:w="0" w:type="dxa"/>
              <w:right w:w="45" w:type="dxa"/>
            </w:tcMar>
            <w:vAlign w:val="center"/>
            <w:hideMark/>
          </w:tcPr>
          <w:p w14:paraId="099506D1" w14:textId="77777777" w:rsidR="00873BE1" w:rsidRPr="00517966" w:rsidRDefault="00873BE1" w:rsidP="00303A67">
            <w:pPr>
              <w:spacing w:after="0" w:line="240" w:lineRule="auto"/>
              <w:rPr>
                <w:rFonts w:asciiTheme="majorHAnsi" w:eastAsia="Times New Roman" w:hAnsiTheme="majorHAnsi" w:cs="Times New Roman"/>
                <w:color w:val="000000"/>
                <w:sz w:val="24"/>
                <w:szCs w:val="24"/>
                <w:u w:val="single"/>
                <w:lang w:val="en-US"/>
              </w:rPr>
            </w:pPr>
          </w:p>
        </w:tc>
        <w:tc>
          <w:tcPr>
            <w:tcW w:w="0" w:type="auto"/>
            <w:tcBorders>
              <w:top w:val="single" w:sz="6" w:space="0" w:color="CCCCCC"/>
              <w:left w:val="single" w:sz="6" w:space="0" w:color="CCCCCC"/>
              <w:bottom w:val="single" w:sz="18" w:space="0" w:color="000000"/>
              <w:right w:val="single" w:sz="12" w:space="0" w:color="000000"/>
            </w:tcBorders>
            <w:tcMar>
              <w:top w:w="0" w:type="dxa"/>
              <w:left w:w="45" w:type="dxa"/>
              <w:bottom w:w="0" w:type="dxa"/>
              <w:right w:w="45" w:type="dxa"/>
            </w:tcMar>
            <w:vAlign w:val="center"/>
            <w:hideMark/>
          </w:tcPr>
          <w:p w14:paraId="3533314E"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8" w:space="0" w:color="000000"/>
              <w:right w:val="single" w:sz="12" w:space="0" w:color="000000"/>
            </w:tcBorders>
            <w:tcMar>
              <w:top w:w="0" w:type="dxa"/>
              <w:left w:w="45" w:type="dxa"/>
              <w:bottom w:w="0" w:type="dxa"/>
              <w:right w:w="45" w:type="dxa"/>
            </w:tcMar>
            <w:vAlign w:val="center"/>
            <w:hideMark/>
          </w:tcPr>
          <w:p w14:paraId="07F74BB7"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8" w:space="0" w:color="000000"/>
              <w:right w:val="single" w:sz="4" w:space="0" w:color="auto"/>
            </w:tcBorders>
            <w:tcMar>
              <w:top w:w="0" w:type="dxa"/>
              <w:left w:w="45" w:type="dxa"/>
              <w:bottom w:w="0" w:type="dxa"/>
              <w:right w:w="45" w:type="dxa"/>
            </w:tcMar>
            <w:vAlign w:val="center"/>
            <w:hideMark/>
          </w:tcPr>
          <w:p w14:paraId="35205ECF" w14:textId="77777777" w:rsidR="00873BE1" w:rsidRPr="00517966" w:rsidRDefault="00873BE1" w:rsidP="00303A67">
            <w:pPr>
              <w:spacing w:after="0" w:line="240" w:lineRule="auto"/>
              <w:rPr>
                <w:rFonts w:asciiTheme="majorHAnsi" w:eastAsia="Times New Roman" w:hAnsiTheme="majorHAnsi" w:cs="Times New Roman"/>
                <w:sz w:val="24"/>
                <w:szCs w:val="24"/>
                <w:lang w:val="en-US"/>
              </w:rPr>
            </w:pPr>
          </w:p>
        </w:tc>
      </w:tr>
      <w:tr w:rsidR="00303A67" w:rsidRPr="00517966" w14:paraId="544638A8" w14:textId="77777777" w:rsidTr="00767146">
        <w:trPr>
          <w:trHeight w:val="315"/>
        </w:trPr>
        <w:tc>
          <w:tcPr>
            <w:tcW w:w="0" w:type="auto"/>
            <w:tcBorders>
              <w:top w:val="single" w:sz="6" w:space="0" w:color="CCCCCC"/>
              <w:left w:val="single" w:sz="4" w:space="0" w:color="auto"/>
              <w:bottom w:val="single" w:sz="12" w:space="0" w:color="000000"/>
              <w:right w:val="single" w:sz="12" w:space="0" w:color="000000"/>
            </w:tcBorders>
            <w:tcMar>
              <w:top w:w="0" w:type="dxa"/>
              <w:left w:w="45" w:type="dxa"/>
              <w:bottom w:w="0" w:type="dxa"/>
              <w:right w:w="45" w:type="dxa"/>
            </w:tcMar>
            <w:vAlign w:val="center"/>
            <w:hideMark/>
          </w:tcPr>
          <w:p w14:paraId="37982875"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Total for Shop local</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6354DDFA"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49D4B8FB"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00C94403"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hideMark/>
          </w:tcPr>
          <w:p w14:paraId="4442DDDD"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r w:rsidR="00303A67" w:rsidRPr="00517966" w14:paraId="42316F8C" w14:textId="77777777" w:rsidTr="00767146">
        <w:trPr>
          <w:trHeight w:val="315"/>
        </w:trPr>
        <w:tc>
          <w:tcPr>
            <w:tcW w:w="0" w:type="auto"/>
            <w:tcBorders>
              <w:top w:val="single" w:sz="6" w:space="0" w:color="CCCCCC"/>
              <w:left w:val="single" w:sz="4" w:space="0" w:color="auto"/>
              <w:bottom w:val="single" w:sz="12" w:space="0" w:color="000000"/>
              <w:right w:val="single" w:sz="12" w:space="0" w:color="000000"/>
            </w:tcBorders>
            <w:tcMar>
              <w:top w:w="0" w:type="dxa"/>
              <w:left w:w="45" w:type="dxa"/>
              <w:bottom w:w="0" w:type="dxa"/>
              <w:right w:w="45" w:type="dxa"/>
            </w:tcMar>
            <w:vAlign w:val="center"/>
            <w:hideMark/>
          </w:tcPr>
          <w:p w14:paraId="24F87460"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r w:rsidRPr="00517966">
              <w:rPr>
                <w:rFonts w:asciiTheme="majorHAnsi" w:eastAsia="Times New Roman" w:hAnsiTheme="majorHAnsi" w:cs="Times New Roman"/>
                <w:color w:val="000000"/>
                <w:sz w:val="24"/>
                <w:szCs w:val="24"/>
                <w:lang w:val="en-US"/>
              </w:rPr>
              <w:t>Other gift card form total</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6A955D91"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7F336395"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hideMark/>
          </w:tcPr>
          <w:p w14:paraId="71803826"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12" w:space="0" w:color="000000"/>
              <w:right w:val="single" w:sz="4" w:space="0" w:color="auto"/>
            </w:tcBorders>
            <w:tcMar>
              <w:top w:w="0" w:type="dxa"/>
              <w:left w:w="45" w:type="dxa"/>
              <w:bottom w:w="0" w:type="dxa"/>
              <w:right w:w="45" w:type="dxa"/>
            </w:tcMar>
            <w:hideMark/>
          </w:tcPr>
          <w:p w14:paraId="5EF6EEBB"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r w:rsidR="00303A67" w:rsidRPr="00517966" w14:paraId="7761CDEA" w14:textId="77777777" w:rsidTr="00767146">
        <w:trPr>
          <w:trHeight w:val="315"/>
        </w:trPr>
        <w:tc>
          <w:tcPr>
            <w:tcW w:w="0" w:type="auto"/>
            <w:tcBorders>
              <w:top w:val="single" w:sz="6" w:space="0" w:color="CCCCCC"/>
              <w:left w:val="single" w:sz="4" w:space="0" w:color="auto"/>
              <w:bottom w:val="single" w:sz="4" w:space="0" w:color="auto"/>
              <w:right w:val="single" w:sz="12" w:space="0" w:color="000000"/>
            </w:tcBorders>
            <w:tcMar>
              <w:top w:w="0" w:type="dxa"/>
              <w:left w:w="45" w:type="dxa"/>
              <w:bottom w:w="0" w:type="dxa"/>
              <w:right w:w="45" w:type="dxa"/>
            </w:tcMar>
            <w:vAlign w:val="center"/>
            <w:hideMark/>
          </w:tcPr>
          <w:p w14:paraId="7D91321C" w14:textId="77777777" w:rsidR="00303A67" w:rsidRPr="00517966" w:rsidRDefault="00303A67" w:rsidP="00303A67">
            <w:pPr>
              <w:spacing w:after="0" w:line="240" w:lineRule="auto"/>
              <w:rPr>
                <w:rFonts w:asciiTheme="majorHAnsi" w:eastAsia="Times New Roman" w:hAnsiTheme="majorHAnsi" w:cs="Times New Roman"/>
                <w:b/>
                <w:color w:val="000000"/>
                <w:sz w:val="24"/>
                <w:szCs w:val="24"/>
                <w:lang w:val="en-US"/>
              </w:rPr>
            </w:pPr>
            <w:r w:rsidRPr="00517966">
              <w:rPr>
                <w:rFonts w:asciiTheme="majorHAnsi" w:eastAsia="Times New Roman" w:hAnsiTheme="majorHAnsi" w:cs="Times New Roman"/>
                <w:b/>
                <w:color w:val="000000"/>
                <w:sz w:val="24"/>
                <w:szCs w:val="24"/>
                <w:lang w:val="en-US"/>
              </w:rPr>
              <w:t>Grand total for both forms</w:t>
            </w:r>
          </w:p>
        </w:tc>
        <w:tc>
          <w:tcPr>
            <w:tcW w:w="0" w:type="auto"/>
            <w:tcBorders>
              <w:top w:val="single" w:sz="6" w:space="0" w:color="CCCCCC"/>
              <w:left w:val="single" w:sz="6" w:space="0" w:color="CCCCCC"/>
              <w:bottom w:val="single" w:sz="4" w:space="0" w:color="auto"/>
              <w:right w:val="single" w:sz="12" w:space="0" w:color="000000"/>
            </w:tcBorders>
            <w:tcMar>
              <w:top w:w="0" w:type="dxa"/>
              <w:left w:w="45" w:type="dxa"/>
              <w:bottom w:w="0" w:type="dxa"/>
              <w:right w:w="45" w:type="dxa"/>
            </w:tcMar>
            <w:hideMark/>
          </w:tcPr>
          <w:p w14:paraId="463C5DB9" w14:textId="77777777" w:rsidR="00303A67" w:rsidRPr="00517966" w:rsidRDefault="00303A67" w:rsidP="00303A67">
            <w:pPr>
              <w:spacing w:after="0" w:line="240" w:lineRule="auto"/>
              <w:rPr>
                <w:rFonts w:asciiTheme="majorHAnsi" w:eastAsia="Times New Roman" w:hAnsiTheme="majorHAnsi" w:cs="Times New Roman"/>
                <w:color w:val="000000"/>
                <w:sz w:val="24"/>
                <w:szCs w:val="24"/>
                <w:lang w:val="en-US"/>
              </w:rPr>
            </w:pPr>
          </w:p>
        </w:tc>
        <w:tc>
          <w:tcPr>
            <w:tcW w:w="0" w:type="auto"/>
            <w:tcBorders>
              <w:top w:val="single" w:sz="6" w:space="0" w:color="CCCCCC"/>
              <w:left w:val="single" w:sz="6" w:space="0" w:color="CCCCCC"/>
              <w:bottom w:val="single" w:sz="4" w:space="0" w:color="auto"/>
              <w:right w:val="single" w:sz="12" w:space="0" w:color="000000"/>
            </w:tcBorders>
            <w:tcMar>
              <w:top w:w="0" w:type="dxa"/>
              <w:left w:w="45" w:type="dxa"/>
              <w:bottom w:w="0" w:type="dxa"/>
              <w:right w:w="45" w:type="dxa"/>
            </w:tcMar>
            <w:hideMark/>
          </w:tcPr>
          <w:p w14:paraId="14E45E4C"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4" w:space="0" w:color="auto"/>
              <w:right w:val="single" w:sz="12" w:space="0" w:color="000000"/>
            </w:tcBorders>
            <w:tcMar>
              <w:top w:w="0" w:type="dxa"/>
              <w:left w:w="45" w:type="dxa"/>
              <w:bottom w:w="0" w:type="dxa"/>
              <w:right w:w="45" w:type="dxa"/>
            </w:tcMar>
            <w:hideMark/>
          </w:tcPr>
          <w:p w14:paraId="18024627"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c>
          <w:tcPr>
            <w:tcW w:w="0" w:type="auto"/>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hideMark/>
          </w:tcPr>
          <w:p w14:paraId="2A4A1704" w14:textId="77777777" w:rsidR="00303A67" w:rsidRPr="00517966" w:rsidRDefault="00303A67" w:rsidP="00303A67">
            <w:pPr>
              <w:spacing w:after="0" w:line="240" w:lineRule="auto"/>
              <w:rPr>
                <w:rFonts w:asciiTheme="majorHAnsi" w:eastAsia="Times New Roman" w:hAnsiTheme="majorHAnsi" w:cs="Times New Roman"/>
                <w:sz w:val="24"/>
                <w:szCs w:val="24"/>
                <w:lang w:val="en-US"/>
              </w:rPr>
            </w:pPr>
          </w:p>
        </w:tc>
      </w:tr>
    </w:tbl>
    <w:p w14:paraId="7E258590" w14:textId="77777777" w:rsidR="00954AB7" w:rsidRDefault="00954AB7">
      <w:pPr>
        <w:jc w:val="both"/>
        <w:rPr>
          <w:rFonts w:ascii="Times New Roman" w:eastAsia="Times New Roman" w:hAnsi="Times New Roman" w:cs="Times New Roman"/>
          <w:color w:val="000000"/>
          <w:sz w:val="24"/>
          <w:szCs w:val="24"/>
        </w:rPr>
      </w:pPr>
    </w:p>
    <w:p w14:paraId="0081D363" w14:textId="7DC64DF4" w:rsidR="00B61555" w:rsidRDefault="00FC656A">
      <w:pPr>
        <w:jc w:val="both"/>
        <w:rPr>
          <w:rFonts w:ascii="Times New Roman" w:eastAsia="Times New Roman" w:hAnsi="Times New Roman" w:cs="Times New Roman"/>
          <w:color w:val="000000"/>
          <w:sz w:val="24"/>
          <w:szCs w:val="24"/>
        </w:rPr>
      </w:pPr>
      <w:r w:rsidRPr="00FC656A">
        <w:rPr>
          <w:noProof/>
        </w:rPr>
        <w:drawing>
          <wp:inline distT="0" distB="0" distL="0" distR="0" wp14:anchorId="4DABD8FF" wp14:editId="6CD0E471">
            <wp:extent cx="6858000" cy="642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422390"/>
                    </a:xfrm>
                    <a:prstGeom prst="rect">
                      <a:avLst/>
                    </a:prstGeom>
                    <a:noFill/>
                    <a:ln>
                      <a:noFill/>
                    </a:ln>
                  </pic:spPr>
                </pic:pic>
              </a:graphicData>
            </a:graphic>
          </wp:inline>
        </w:drawing>
      </w:r>
    </w:p>
    <w:p w14:paraId="0F972A00" w14:textId="77777777" w:rsidR="006628CE" w:rsidRDefault="006628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32FBD9" w14:textId="52895F70" w:rsidR="006628CE" w:rsidRDefault="00FC656A">
      <w:pPr>
        <w:jc w:val="both"/>
        <w:rPr>
          <w:rFonts w:ascii="Times New Roman" w:eastAsia="Times New Roman" w:hAnsi="Times New Roman" w:cs="Times New Roman"/>
          <w:color w:val="000000"/>
          <w:sz w:val="24"/>
          <w:szCs w:val="24"/>
        </w:rPr>
      </w:pPr>
      <w:r w:rsidRPr="00FC656A">
        <w:rPr>
          <w:noProof/>
        </w:rPr>
        <w:lastRenderedPageBreak/>
        <w:drawing>
          <wp:inline distT="0" distB="0" distL="0" distR="0" wp14:anchorId="04568C9E" wp14:editId="6552CAE6">
            <wp:extent cx="6858000" cy="6830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830695"/>
                    </a:xfrm>
                    <a:prstGeom prst="rect">
                      <a:avLst/>
                    </a:prstGeom>
                    <a:noFill/>
                    <a:ln>
                      <a:noFill/>
                    </a:ln>
                  </pic:spPr>
                </pic:pic>
              </a:graphicData>
            </a:graphic>
          </wp:inline>
        </w:drawing>
      </w:r>
    </w:p>
    <w:sectPr w:rsidR="006628CE" w:rsidSect="006F7CA0">
      <w:footerReference w:type="default" r:id="rId13"/>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301A" w14:textId="77777777" w:rsidR="00043084" w:rsidRDefault="00043084">
      <w:pPr>
        <w:spacing w:after="0" w:line="240" w:lineRule="auto"/>
      </w:pPr>
      <w:r>
        <w:separator/>
      </w:r>
    </w:p>
  </w:endnote>
  <w:endnote w:type="continuationSeparator" w:id="0">
    <w:p w14:paraId="56A0EE05" w14:textId="77777777" w:rsidR="00043084" w:rsidRDefault="0004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n">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A145" w14:textId="77777777" w:rsidR="00B61555" w:rsidRDefault="00161602">
    <w:pPr>
      <w:pBdr>
        <w:top w:val="nil"/>
        <w:left w:val="nil"/>
        <w:bottom w:val="nil"/>
        <w:right w:val="nil"/>
        <w:between w:val="nil"/>
      </w:pBdr>
      <w:tabs>
        <w:tab w:val="center" w:pos="4680"/>
        <w:tab w:val="right" w:pos="9360"/>
      </w:tabs>
      <w:spacing w:after="40"/>
      <w:jc w:val="center"/>
      <w:rPr>
        <w:rFonts w:ascii="Corben" w:eastAsia="Corben" w:hAnsi="Corben" w:cs="Corben"/>
        <w:color w:val="000000"/>
        <w:sz w:val="32"/>
        <w:szCs w:val="32"/>
      </w:rPr>
    </w:pPr>
    <w:r>
      <w:rPr>
        <w:rFonts w:ascii="Corben" w:eastAsia="Corben" w:hAnsi="Corben" w:cs="Corben"/>
        <w:color w:val="000000"/>
        <w:sz w:val="32"/>
        <w:szCs w:val="32"/>
      </w:rPr>
      <w:t>General Brock Elementary School PAC</w:t>
    </w:r>
  </w:p>
  <w:p w14:paraId="1A38B5DA" w14:textId="77777777" w:rsidR="00B61555" w:rsidRDefault="00161602">
    <w:pPr>
      <w:pBdr>
        <w:top w:val="nil"/>
        <w:left w:val="nil"/>
        <w:bottom w:val="nil"/>
        <w:right w:val="nil"/>
        <w:between w:val="nil"/>
      </w:pBdr>
      <w:tabs>
        <w:tab w:val="center" w:pos="4680"/>
        <w:tab w:val="right" w:pos="9360"/>
      </w:tabs>
      <w:spacing w:after="40"/>
      <w:jc w:val="center"/>
      <w:rPr>
        <w:rFonts w:ascii="Corben" w:eastAsia="Corben" w:hAnsi="Corben" w:cs="Corben"/>
        <w:color w:val="000000"/>
      </w:rPr>
    </w:pPr>
    <w:r>
      <w:rPr>
        <w:rFonts w:ascii="Corben" w:eastAsia="Corben" w:hAnsi="Corben" w:cs="Corben"/>
        <w:color w:val="000000"/>
      </w:rPr>
      <w:t xml:space="preserve">4860 Main Street, Vancouver, </w:t>
    </w:r>
    <w:proofErr w:type="gramStart"/>
    <w:r>
      <w:rPr>
        <w:rFonts w:ascii="Corben" w:eastAsia="Corben" w:hAnsi="Corben" w:cs="Corben"/>
        <w:color w:val="000000"/>
      </w:rPr>
      <w:t>BC  V</w:t>
    </w:r>
    <w:proofErr w:type="gramEnd"/>
    <w:r>
      <w:rPr>
        <w:rFonts w:ascii="Corben" w:eastAsia="Corben" w:hAnsi="Corben" w:cs="Corben"/>
        <w:color w:val="000000"/>
      </w:rPr>
      <w:t>5V 3R8</w:t>
    </w:r>
  </w:p>
  <w:p w14:paraId="0CA52153" w14:textId="77777777" w:rsidR="00B61555" w:rsidRDefault="00043084">
    <w:pPr>
      <w:pBdr>
        <w:top w:val="nil"/>
        <w:left w:val="nil"/>
        <w:bottom w:val="nil"/>
        <w:right w:val="nil"/>
        <w:between w:val="nil"/>
      </w:pBdr>
      <w:tabs>
        <w:tab w:val="center" w:pos="4680"/>
        <w:tab w:val="right" w:pos="9360"/>
      </w:tabs>
      <w:spacing w:after="40"/>
      <w:jc w:val="center"/>
      <w:rPr>
        <w:rFonts w:ascii="Arial Black" w:eastAsia="Arial Black" w:hAnsi="Arial Black" w:cs="Arial Black"/>
        <w:color w:val="000000"/>
      </w:rPr>
    </w:pPr>
    <w:hyperlink r:id="rId1">
      <w:r w:rsidR="00161602">
        <w:rPr>
          <w:rFonts w:ascii="Arial Black" w:eastAsia="Arial Black" w:hAnsi="Arial Black" w:cs="Arial Black"/>
          <w:color w:val="0000FF"/>
          <w:u w:val="single"/>
        </w:rPr>
        <w:t>pacbrock@gmail.com</w:t>
      </w:r>
    </w:hyperlink>
    <w:r w:rsidR="00161602">
      <w:rPr>
        <w:rFonts w:ascii="Arial Black" w:eastAsia="Arial Black" w:hAnsi="Arial Black" w:cs="Arial Black"/>
        <w:color w:val="000000"/>
      </w:rPr>
      <w:tab/>
      <w:t>www.generalbrockpac.com</w:t>
    </w:r>
  </w:p>
  <w:p w14:paraId="35FC1850" w14:textId="77777777" w:rsidR="00B61555" w:rsidRDefault="00B61555">
    <w:pPr>
      <w:pBdr>
        <w:top w:val="nil"/>
        <w:left w:val="nil"/>
        <w:bottom w:val="nil"/>
        <w:right w:val="nil"/>
        <w:between w:val="nil"/>
      </w:pBdr>
      <w:tabs>
        <w:tab w:val="center" w:pos="4680"/>
        <w:tab w:val="right" w:pos="9360"/>
      </w:tabs>
      <w:spacing w:after="908"/>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B1B5" w14:textId="77777777" w:rsidR="00043084" w:rsidRDefault="00043084">
      <w:pPr>
        <w:spacing w:after="0" w:line="240" w:lineRule="auto"/>
      </w:pPr>
      <w:r>
        <w:separator/>
      </w:r>
    </w:p>
  </w:footnote>
  <w:footnote w:type="continuationSeparator" w:id="0">
    <w:p w14:paraId="51862C53" w14:textId="77777777" w:rsidR="00043084" w:rsidRDefault="0004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50AE2"/>
    <w:multiLevelType w:val="multilevel"/>
    <w:tmpl w:val="7F44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55"/>
    <w:rsid w:val="00043084"/>
    <w:rsid w:val="00066D67"/>
    <w:rsid w:val="000A03D2"/>
    <w:rsid w:val="00161602"/>
    <w:rsid w:val="00303A67"/>
    <w:rsid w:val="00326DBF"/>
    <w:rsid w:val="00434A8E"/>
    <w:rsid w:val="00496719"/>
    <w:rsid w:val="004B6E7D"/>
    <w:rsid w:val="00517966"/>
    <w:rsid w:val="005F1B71"/>
    <w:rsid w:val="006628CE"/>
    <w:rsid w:val="006C6D64"/>
    <w:rsid w:val="006F7CA0"/>
    <w:rsid w:val="00767146"/>
    <w:rsid w:val="00873BE1"/>
    <w:rsid w:val="00954AB7"/>
    <w:rsid w:val="00B61555"/>
    <w:rsid w:val="00FC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E831"/>
  <w15:docId w15:val="{6818FDEB-33F7-4CB4-ADAA-73AD29DA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3731">
      <w:bodyDiv w:val="1"/>
      <w:marLeft w:val="0"/>
      <w:marRight w:val="0"/>
      <w:marTop w:val="0"/>
      <w:marBottom w:val="0"/>
      <w:divBdr>
        <w:top w:val="none" w:sz="0" w:space="0" w:color="auto"/>
        <w:left w:val="none" w:sz="0" w:space="0" w:color="auto"/>
        <w:bottom w:val="none" w:sz="0" w:space="0" w:color="auto"/>
        <w:right w:val="none" w:sz="0" w:space="0" w:color="auto"/>
      </w:divBdr>
      <w:divsChild>
        <w:div w:id="1270313779">
          <w:marLeft w:val="0"/>
          <w:marRight w:val="0"/>
          <w:marTop w:val="0"/>
          <w:marBottom w:val="0"/>
          <w:divBdr>
            <w:top w:val="none" w:sz="0" w:space="0" w:color="auto"/>
            <w:left w:val="none" w:sz="0" w:space="0" w:color="auto"/>
            <w:bottom w:val="none" w:sz="0" w:space="0" w:color="auto"/>
            <w:right w:val="none" w:sz="0" w:space="0" w:color="auto"/>
          </w:divBdr>
          <w:divsChild>
            <w:div w:id="322511159">
              <w:marLeft w:val="0"/>
              <w:marRight w:val="0"/>
              <w:marTop w:val="0"/>
              <w:marBottom w:val="0"/>
              <w:divBdr>
                <w:top w:val="none" w:sz="0" w:space="0" w:color="auto"/>
                <w:left w:val="none" w:sz="0" w:space="0" w:color="auto"/>
                <w:bottom w:val="none" w:sz="0" w:space="0" w:color="auto"/>
                <w:right w:val="none" w:sz="0" w:space="0" w:color="auto"/>
              </w:divBdr>
            </w:div>
          </w:divsChild>
        </w:div>
        <w:div w:id="276107998">
          <w:marLeft w:val="0"/>
          <w:marRight w:val="0"/>
          <w:marTop w:val="0"/>
          <w:marBottom w:val="0"/>
          <w:divBdr>
            <w:top w:val="none" w:sz="0" w:space="0" w:color="auto"/>
            <w:left w:val="none" w:sz="0" w:space="0" w:color="auto"/>
            <w:bottom w:val="none" w:sz="0" w:space="0" w:color="auto"/>
            <w:right w:val="none" w:sz="0" w:space="0" w:color="auto"/>
          </w:divBdr>
          <w:divsChild>
            <w:div w:id="243491073">
              <w:marLeft w:val="0"/>
              <w:marRight w:val="0"/>
              <w:marTop w:val="0"/>
              <w:marBottom w:val="0"/>
              <w:divBdr>
                <w:top w:val="none" w:sz="0" w:space="0" w:color="auto"/>
                <w:left w:val="none" w:sz="0" w:space="0" w:color="auto"/>
                <w:bottom w:val="none" w:sz="0" w:space="0" w:color="auto"/>
                <w:right w:val="none" w:sz="0" w:space="0" w:color="auto"/>
              </w:divBdr>
            </w:div>
          </w:divsChild>
        </w:div>
        <w:div w:id="1669595576">
          <w:marLeft w:val="0"/>
          <w:marRight w:val="0"/>
          <w:marTop w:val="0"/>
          <w:marBottom w:val="0"/>
          <w:divBdr>
            <w:top w:val="none" w:sz="0" w:space="0" w:color="auto"/>
            <w:left w:val="none" w:sz="0" w:space="0" w:color="auto"/>
            <w:bottom w:val="none" w:sz="0" w:space="0" w:color="auto"/>
            <w:right w:val="none" w:sz="0" w:space="0" w:color="auto"/>
          </w:divBdr>
          <w:divsChild>
            <w:div w:id="1745449077">
              <w:marLeft w:val="0"/>
              <w:marRight w:val="0"/>
              <w:marTop w:val="0"/>
              <w:marBottom w:val="0"/>
              <w:divBdr>
                <w:top w:val="none" w:sz="0" w:space="0" w:color="auto"/>
                <w:left w:val="none" w:sz="0" w:space="0" w:color="auto"/>
                <w:bottom w:val="none" w:sz="0" w:space="0" w:color="auto"/>
                <w:right w:val="none" w:sz="0" w:space="0" w:color="auto"/>
              </w:divBdr>
            </w:div>
          </w:divsChild>
        </w:div>
        <w:div w:id="721557146">
          <w:marLeft w:val="0"/>
          <w:marRight w:val="0"/>
          <w:marTop w:val="0"/>
          <w:marBottom w:val="0"/>
          <w:divBdr>
            <w:top w:val="none" w:sz="0" w:space="0" w:color="auto"/>
            <w:left w:val="none" w:sz="0" w:space="0" w:color="auto"/>
            <w:bottom w:val="none" w:sz="0" w:space="0" w:color="auto"/>
            <w:right w:val="none" w:sz="0" w:space="0" w:color="auto"/>
          </w:divBdr>
          <w:divsChild>
            <w:div w:id="1709067641">
              <w:marLeft w:val="0"/>
              <w:marRight w:val="0"/>
              <w:marTop w:val="0"/>
              <w:marBottom w:val="0"/>
              <w:divBdr>
                <w:top w:val="none" w:sz="0" w:space="0" w:color="auto"/>
                <w:left w:val="none" w:sz="0" w:space="0" w:color="auto"/>
                <w:bottom w:val="none" w:sz="0" w:space="0" w:color="auto"/>
                <w:right w:val="none" w:sz="0" w:space="0" w:color="auto"/>
              </w:divBdr>
            </w:div>
          </w:divsChild>
        </w:div>
        <w:div w:id="628558416">
          <w:marLeft w:val="0"/>
          <w:marRight w:val="0"/>
          <w:marTop w:val="0"/>
          <w:marBottom w:val="0"/>
          <w:divBdr>
            <w:top w:val="none" w:sz="0" w:space="0" w:color="auto"/>
            <w:left w:val="none" w:sz="0" w:space="0" w:color="auto"/>
            <w:bottom w:val="none" w:sz="0" w:space="0" w:color="auto"/>
            <w:right w:val="none" w:sz="0" w:space="0" w:color="auto"/>
          </w:divBdr>
        </w:div>
        <w:div w:id="804933286">
          <w:marLeft w:val="0"/>
          <w:marRight w:val="0"/>
          <w:marTop w:val="0"/>
          <w:marBottom w:val="0"/>
          <w:divBdr>
            <w:top w:val="none" w:sz="0" w:space="0" w:color="auto"/>
            <w:left w:val="none" w:sz="0" w:space="0" w:color="auto"/>
            <w:bottom w:val="none" w:sz="0" w:space="0" w:color="auto"/>
            <w:right w:val="none" w:sz="0" w:space="0" w:color="auto"/>
          </w:divBdr>
        </w:div>
        <w:div w:id="1166094568">
          <w:marLeft w:val="0"/>
          <w:marRight w:val="0"/>
          <w:marTop w:val="0"/>
          <w:marBottom w:val="0"/>
          <w:divBdr>
            <w:top w:val="none" w:sz="0" w:space="0" w:color="auto"/>
            <w:left w:val="none" w:sz="0" w:space="0" w:color="auto"/>
            <w:bottom w:val="none" w:sz="0" w:space="0" w:color="auto"/>
            <w:right w:val="none" w:sz="0" w:space="0" w:color="auto"/>
          </w:divBdr>
        </w:div>
      </w:divsChild>
    </w:div>
    <w:div w:id="1039823024">
      <w:bodyDiv w:val="1"/>
      <w:marLeft w:val="0"/>
      <w:marRight w:val="0"/>
      <w:marTop w:val="0"/>
      <w:marBottom w:val="0"/>
      <w:divBdr>
        <w:top w:val="none" w:sz="0" w:space="0" w:color="auto"/>
        <w:left w:val="none" w:sz="0" w:space="0" w:color="auto"/>
        <w:bottom w:val="none" w:sz="0" w:space="0" w:color="auto"/>
        <w:right w:val="none" w:sz="0" w:space="0" w:color="auto"/>
      </w:divBdr>
      <w:divsChild>
        <w:div w:id="1486626406">
          <w:marLeft w:val="0"/>
          <w:marRight w:val="0"/>
          <w:marTop w:val="0"/>
          <w:marBottom w:val="0"/>
          <w:divBdr>
            <w:top w:val="none" w:sz="0" w:space="0" w:color="auto"/>
            <w:left w:val="none" w:sz="0" w:space="0" w:color="auto"/>
            <w:bottom w:val="none" w:sz="0" w:space="0" w:color="auto"/>
            <w:right w:val="none" w:sz="0" w:space="0" w:color="auto"/>
          </w:divBdr>
          <w:divsChild>
            <w:div w:id="1993020506">
              <w:marLeft w:val="0"/>
              <w:marRight w:val="0"/>
              <w:marTop w:val="0"/>
              <w:marBottom w:val="0"/>
              <w:divBdr>
                <w:top w:val="none" w:sz="0" w:space="0" w:color="auto"/>
                <w:left w:val="none" w:sz="0" w:space="0" w:color="auto"/>
                <w:bottom w:val="none" w:sz="0" w:space="0" w:color="auto"/>
                <w:right w:val="none" w:sz="0" w:space="0" w:color="auto"/>
              </w:divBdr>
            </w:div>
          </w:divsChild>
        </w:div>
        <w:div w:id="1893154735">
          <w:marLeft w:val="0"/>
          <w:marRight w:val="0"/>
          <w:marTop w:val="0"/>
          <w:marBottom w:val="0"/>
          <w:divBdr>
            <w:top w:val="none" w:sz="0" w:space="0" w:color="auto"/>
            <w:left w:val="none" w:sz="0" w:space="0" w:color="auto"/>
            <w:bottom w:val="none" w:sz="0" w:space="0" w:color="auto"/>
            <w:right w:val="none" w:sz="0" w:space="0" w:color="auto"/>
          </w:divBdr>
          <w:divsChild>
            <w:div w:id="1350791452">
              <w:marLeft w:val="0"/>
              <w:marRight w:val="0"/>
              <w:marTop w:val="0"/>
              <w:marBottom w:val="0"/>
              <w:divBdr>
                <w:top w:val="none" w:sz="0" w:space="0" w:color="auto"/>
                <w:left w:val="none" w:sz="0" w:space="0" w:color="auto"/>
                <w:bottom w:val="none" w:sz="0" w:space="0" w:color="auto"/>
                <w:right w:val="none" w:sz="0" w:space="0" w:color="auto"/>
              </w:divBdr>
            </w:div>
          </w:divsChild>
        </w:div>
        <w:div w:id="588856950">
          <w:marLeft w:val="0"/>
          <w:marRight w:val="0"/>
          <w:marTop w:val="0"/>
          <w:marBottom w:val="0"/>
          <w:divBdr>
            <w:top w:val="none" w:sz="0" w:space="0" w:color="auto"/>
            <w:left w:val="none" w:sz="0" w:space="0" w:color="auto"/>
            <w:bottom w:val="none" w:sz="0" w:space="0" w:color="auto"/>
            <w:right w:val="none" w:sz="0" w:space="0" w:color="auto"/>
          </w:divBdr>
          <w:divsChild>
            <w:div w:id="1175847356">
              <w:marLeft w:val="0"/>
              <w:marRight w:val="0"/>
              <w:marTop w:val="0"/>
              <w:marBottom w:val="0"/>
              <w:divBdr>
                <w:top w:val="none" w:sz="0" w:space="0" w:color="auto"/>
                <w:left w:val="none" w:sz="0" w:space="0" w:color="auto"/>
                <w:bottom w:val="none" w:sz="0" w:space="0" w:color="auto"/>
                <w:right w:val="none" w:sz="0" w:space="0" w:color="auto"/>
              </w:divBdr>
            </w:div>
          </w:divsChild>
        </w:div>
        <w:div w:id="211356290">
          <w:marLeft w:val="0"/>
          <w:marRight w:val="0"/>
          <w:marTop w:val="0"/>
          <w:marBottom w:val="0"/>
          <w:divBdr>
            <w:top w:val="none" w:sz="0" w:space="0" w:color="auto"/>
            <w:left w:val="none" w:sz="0" w:space="0" w:color="auto"/>
            <w:bottom w:val="none" w:sz="0" w:space="0" w:color="auto"/>
            <w:right w:val="none" w:sz="0" w:space="0" w:color="auto"/>
          </w:divBdr>
          <w:divsChild>
            <w:div w:id="1110396907">
              <w:marLeft w:val="0"/>
              <w:marRight w:val="0"/>
              <w:marTop w:val="0"/>
              <w:marBottom w:val="0"/>
              <w:divBdr>
                <w:top w:val="none" w:sz="0" w:space="0" w:color="auto"/>
                <w:left w:val="none" w:sz="0" w:space="0" w:color="auto"/>
                <w:bottom w:val="none" w:sz="0" w:space="0" w:color="auto"/>
                <w:right w:val="none" w:sz="0" w:space="0" w:color="auto"/>
              </w:divBdr>
            </w:div>
          </w:divsChild>
        </w:div>
        <w:div w:id="384571363">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480391040">
          <w:marLeft w:val="0"/>
          <w:marRight w:val="0"/>
          <w:marTop w:val="0"/>
          <w:marBottom w:val="0"/>
          <w:divBdr>
            <w:top w:val="none" w:sz="0" w:space="0" w:color="auto"/>
            <w:left w:val="none" w:sz="0" w:space="0" w:color="auto"/>
            <w:bottom w:val="none" w:sz="0" w:space="0" w:color="auto"/>
            <w:right w:val="none" w:sz="0" w:space="0" w:color="auto"/>
          </w:divBdr>
        </w:div>
      </w:divsChild>
    </w:div>
    <w:div w:id="1500271839">
      <w:bodyDiv w:val="1"/>
      <w:marLeft w:val="0"/>
      <w:marRight w:val="0"/>
      <w:marTop w:val="0"/>
      <w:marBottom w:val="0"/>
      <w:divBdr>
        <w:top w:val="none" w:sz="0" w:space="0" w:color="auto"/>
        <w:left w:val="none" w:sz="0" w:space="0" w:color="auto"/>
        <w:bottom w:val="none" w:sz="0" w:space="0" w:color="auto"/>
        <w:right w:val="none" w:sz="0" w:space="0" w:color="auto"/>
      </w:divBdr>
      <w:divsChild>
        <w:div w:id="1692106205">
          <w:marLeft w:val="0"/>
          <w:marRight w:val="0"/>
          <w:marTop w:val="0"/>
          <w:marBottom w:val="0"/>
          <w:divBdr>
            <w:top w:val="none" w:sz="0" w:space="0" w:color="auto"/>
            <w:left w:val="none" w:sz="0" w:space="0" w:color="auto"/>
            <w:bottom w:val="none" w:sz="0" w:space="0" w:color="auto"/>
            <w:right w:val="none" w:sz="0" w:space="0" w:color="auto"/>
          </w:divBdr>
          <w:divsChild>
            <w:div w:id="395326533">
              <w:marLeft w:val="0"/>
              <w:marRight w:val="0"/>
              <w:marTop w:val="0"/>
              <w:marBottom w:val="0"/>
              <w:divBdr>
                <w:top w:val="none" w:sz="0" w:space="0" w:color="auto"/>
                <w:left w:val="none" w:sz="0" w:space="0" w:color="auto"/>
                <w:bottom w:val="none" w:sz="0" w:space="0" w:color="auto"/>
                <w:right w:val="none" w:sz="0" w:space="0" w:color="auto"/>
              </w:divBdr>
            </w:div>
          </w:divsChild>
        </w:div>
        <w:div w:id="1423408849">
          <w:marLeft w:val="0"/>
          <w:marRight w:val="0"/>
          <w:marTop w:val="0"/>
          <w:marBottom w:val="0"/>
          <w:divBdr>
            <w:top w:val="none" w:sz="0" w:space="0" w:color="auto"/>
            <w:left w:val="none" w:sz="0" w:space="0" w:color="auto"/>
            <w:bottom w:val="none" w:sz="0" w:space="0" w:color="auto"/>
            <w:right w:val="none" w:sz="0" w:space="0" w:color="auto"/>
          </w:divBdr>
          <w:divsChild>
            <w:div w:id="1172404511">
              <w:marLeft w:val="0"/>
              <w:marRight w:val="0"/>
              <w:marTop w:val="0"/>
              <w:marBottom w:val="0"/>
              <w:divBdr>
                <w:top w:val="none" w:sz="0" w:space="0" w:color="auto"/>
                <w:left w:val="none" w:sz="0" w:space="0" w:color="auto"/>
                <w:bottom w:val="none" w:sz="0" w:space="0" w:color="auto"/>
                <w:right w:val="none" w:sz="0" w:space="0" w:color="auto"/>
              </w:divBdr>
            </w:div>
          </w:divsChild>
        </w:div>
        <w:div w:id="1928734130">
          <w:marLeft w:val="0"/>
          <w:marRight w:val="0"/>
          <w:marTop w:val="0"/>
          <w:marBottom w:val="0"/>
          <w:divBdr>
            <w:top w:val="none" w:sz="0" w:space="0" w:color="auto"/>
            <w:left w:val="none" w:sz="0" w:space="0" w:color="auto"/>
            <w:bottom w:val="none" w:sz="0" w:space="0" w:color="auto"/>
            <w:right w:val="none" w:sz="0" w:space="0" w:color="auto"/>
          </w:divBdr>
          <w:divsChild>
            <w:div w:id="1142189440">
              <w:marLeft w:val="0"/>
              <w:marRight w:val="0"/>
              <w:marTop w:val="0"/>
              <w:marBottom w:val="0"/>
              <w:divBdr>
                <w:top w:val="none" w:sz="0" w:space="0" w:color="auto"/>
                <w:left w:val="none" w:sz="0" w:space="0" w:color="auto"/>
                <w:bottom w:val="none" w:sz="0" w:space="0" w:color="auto"/>
                <w:right w:val="none" w:sz="0" w:space="0" w:color="auto"/>
              </w:divBdr>
            </w:div>
          </w:divsChild>
        </w:div>
        <w:div w:id="440223744">
          <w:marLeft w:val="0"/>
          <w:marRight w:val="0"/>
          <w:marTop w:val="0"/>
          <w:marBottom w:val="0"/>
          <w:divBdr>
            <w:top w:val="none" w:sz="0" w:space="0" w:color="auto"/>
            <w:left w:val="none" w:sz="0" w:space="0" w:color="auto"/>
            <w:bottom w:val="none" w:sz="0" w:space="0" w:color="auto"/>
            <w:right w:val="none" w:sz="0" w:space="0" w:color="auto"/>
          </w:divBdr>
          <w:divsChild>
            <w:div w:id="826170879">
              <w:marLeft w:val="0"/>
              <w:marRight w:val="0"/>
              <w:marTop w:val="0"/>
              <w:marBottom w:val="0"/>
              <w:divBdr>
                <w:top w:val="none" w:sz="0" w:space="0" w:color="auto"/>
                <w:left w:val="none" w:sz="0" w:space="0" w:color="auto"/>
                <w:bottom w:val="none" w:sz="0" w:space="0" w:color="auto"/>
                <w:right w:val="none" w:sz="0" w:space="0" w:color="auto"/>
              </w:divBdr>
            </w:div>
          </w:divsChild>
        </w:div>
        <w:div w:id="1335306030">
          <w:marLeft w:val="0"/>
          <w:marRight w:val="0"/>
          <w:marTop w:val="0"/>
          <w:marBottom w:val="0"/>
          <w:divBdr>
            <w:top w:val="none" w:sz="0" w:space="0" w:color="auto"/>
            <w:left w:val="none" w:sz="0" w:space="0" w:color="auto"/>
            <w:bottom w:val="none" w:sz="0" w:space="0" w:color="auto"/>
            <w:right w:val="none" w:sz="0" w:space="0" w:color="auto"/>
          </w:divBdr>
        </w:div>
        <w:div w:id="483208368">
          <w:marLeft w:val="0"/>
          <w:marRight w:val="0"/>
          <w:marTop w:val="0"/>
          <w:marBottom w:val="0"/>
          <w:divBdr>
            <w:top w:val="none" w:sz="0" w:space="0" w:color="auto"/>
            <w:left w:val="none" w:sz="0" w:space="0" w:color="auto"/>
            <w:bottom w:val="none" w:sz="0" w:space="0" w:color="auto"/>
            <w:right w:val="none" w:sz="0" w:space="0" w:color="auto"/>
          </w:divBdr>
        </w:div>
        <w:div w:id="2020807633">
          <w:marLeft w:val="0"/>
          <w:marRight w:val="0"/>
          <w:marTop w:val="0"/>
          <w:marBottom w:val="0"/>
          <w:divBdr>
            <w:top w:val="none" w:sz="0" w:space="0" w:color="auto"/>
            <w:left w:val="none" w:sz="0" w:space="0" w:color="auto"/>
            <w:bottom w:val="none" w:sz="0" w:space="0" w:color="auto"/>
            <w:right w:val="none" w:sz="0" w:space="0" w:color="auto"/>
          </w:divBdr>
        </w:div>
      </w:divsChild>
    </w:div>
    <w:div w:id="1532958003">
      <w:bodyDiv w:val="1"/>
      <w:marLeft w:val="0"/>
      <w:marRight w:val="0"/>
      <w:marTop w:val="0"/>
      <w:marBottom w:val="0"/>
      <w:divBdr>
        <w:top w:val="none" w:sz="0" w:space="0" w:color="auto"/>
        <w:left w:val="none" w:sz="0" w:space="0" w:color="auto"/>
        <w:bottom w:val="none" w:sz="0" w:space="0" w:color="auto"/>
        <w:right w:val="none" w:sz="0" w:space="0" w:color="auto"/>
      </w:divBdr>
      <w:divsChild>
        <w:div w:id="1019509141">
          <w:marLeft w:val="0"/>
          <w:marRight w:val="0"/>
          <w:marTop w:val="0"/>
          <w:marBottom w:val="0"/>
          <w:divBdr>
            <w:top w:val="none" w:sz="0" w:space="0" w:color="auto"/>
            <w:left w:val="none" w:sz="0" w:space="0" w:color="auto"/>
            <w:bottom w:val="none" w:sz="0" w:space="0" w:color="auto"/>
            <w:right w:val="none" w:sz="0" w:space="0" w:color="auto"/>
          </w:divBdr>
          <w:divsChild>
            <w:div w:id="1005863348">
              <w:marLeft w:val="0"/>
              <w:marRight w:val="0"/>
              <w:marTop w:val="0"/>
              <w:marBottom w:val="0"/>
              <w:divBdr>
                <w:top w:val="none" w:sz="0" w:space="0" w:color="auto"/>
                <w:left w:val="none" w:sz="0" w:space="0" w:color="auto"/>
                <w:bottom w:val="none" w:sz="0" w:space="0" w:color="auto"/>
                <w:right w:val="none" w:sz="0" w:space="0" w:color="auto"/>
              </w:divBdr>
            </w:div>
          </w:divsChild>
        </w:div>
        <w:div w:id="1407994228">
          <w:marLeft w:val="0"/>
          <w:marRight w:val="0"/>
          <w:marTop w:val="0"/>
          <w:marBottom w:val="0"/>
          <w:divBdr>
            <w:top w:val="none" w:sz="0" w:space="0" w:color="auto"/>
            <w:left w:val="none" w:sz="0" w:space="0" w:color="auto"/>
            <w:bottom w:val="none" w:sz="0" w:space="0" w:color="auto"/>
            <w:right w:val="none" w:sz="0" w:space="0" w:color="auto"/>
          </w:divBdr>
          <w:divsChild>
            <w:div w:id="1692341178">
              <w:marLeft w:val="0"/>
              <w:marRight w:val="0"/>
              <w:marTop w:val="0"/>
              <w:marBottom w:val="0"/>
              <w:divBdr>
                <w:top w:val="none" w:sz="0" w:space="0" w:color="auto"/>
                <w:left w:val="none" w:sz="0" w:space="0" w:color="auto"/>
                <w:bottom w:val="none" w:sz="0" w:space="0" w:color="auto"/>
                <w:right w:val="none" w:sz="0" w:space="0" w:color="auto"/>
              </w:divBdr>
            </w:div>
          </w:divsChild>
        </w:div>
        <w:div w:id="2141334725">
          <w:marLeft w:val="0"/>
          <w:marRight w:val="0"/>
          <w:marTop w:val="0"/>
          <w:marBottom w:val="0"/>
          <w:divBdr>
            <w:top w:val="none" w:sz="0" w:space="0" w:color="auto"/>
            <w:left w:val="none" w:sz="0" w:space="0" w:color="auto"/>
            <w:bottom w:val="none" w:sz="0" w:space="0" w:color="auto"/>
            <w:right w:val="none" w:sz="0" w:space="0" w:color="auto"/>
          </w:divBdr>
          <w:divsChild>
            <w:div w:id="312681164">
              <w:marLeft w:val="0"/>
              <w:marRight w:val="0"/>
              <w:marTop w:val="0"/>
              <w:marBottom w:val="0"/>
              <w:divBdr>
                <w:top w:val="none" w:sz="0" w:space="0" w:color="auto"/>
                <w:left w:val="none" w:sz="0" w:space="0" w:color="auto"/>
                <w:bottom w:val="none" w:sz="0" w:space="0" w:color="auto"/>
                <w:right w:val="none" w:sz="0" w:space="0" w:color="auto"/>
              </w:divBdr>
            </w:div>
          </w:divsChild>
        </w:div>
        <w:div w:id="2106882174">
          <w:marLeft w:val="0"/>
          <w:marRight w:val="0"/>
          <w:marTop w:val="0"/>
          <w:marBottom w:val="0"/>
          <w:divBdr>
            <w:top w:val="none" w:sz="0" w:space="0" w:color="auto"/>
            <w:left w:val="none" w:sz="0" w:space="0" w:color="auto"/>
            <w:bottom w:val="none" w:sz="0" w:space="0" w:color="auto"/>
            <w:right w:val="none" w:sz="0" w:space="0" w:color="auto"/>
          </w:divBdr>
          <w:divsChild>
            <w:div w:id="439685141">
              <w:marLeft w:val="0"/>
              <w:marRight w:val="0"/>
              <w:marTop w:val="0"/>
              <w:marBottom w:val="0"/>
              <w:divBdr>
                <w:top w:val="none" w:sz="0" w:space="0" w:color="auto"/>
                <w:left w:val="none" w:sz="0" w:space="0" w:color="auto"/>
                <w:bottom w:val="none" w:sz="0" w:space="0" w:color="auto"/>
                <w:right w:val="none" w:sz="0" w:space="0" w:color="auto"/>
              </w:divBdr>
            </w:div>
          </w:divsChild>
        </w:div>
        <w:div w:id="381708079">
          <w:marLeft w:val="0"/>
          <w:marRight w:val="0"/>
          <w:marTop w:val="0"/>
          <w:marBottom w:val="0"/>
          <w:divBdr>
            <w:top w:val="none" w:sz="0" w:space="0" w:color="auto"/>
            <w:left w:val="none" w:sz="0" w:space="0" w:color="auto"/>
            <w:bottom w:val="none" w:sz="0" w:space="0" w:color="auto"/>
            <w:right w:val="none" w:sz="0" w:space="0" w:color="auto"/>
          </w:divBdr>
        </w:div>
        <w:div w:id="493450808">
          <w:marLeft w:val="0"/>
          <w:marRight w:val="0"/>
          <w:marTop w:val="0"/>
          <w:marBottom w:val="0"/>
          <w:divBdr>
            <w:top w:val="none" w:sz="0" w:space="0" w:color="auto"/>
            <w:left w:val="none" w:sz="0" w:space="0" w:color="auto"/>
            <w:bottom w:val="none" w:sz="0" w:space="0" w:color="auto"/>
            <w:right w:val="none" w:sz="0" w:space="0" w:color="auto"/>
          </w:divBdr>
        </w:div>
        <w:div w:id="1883253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centicecrea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stersmarket.com/"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ckymountainflatbread.ca" TargetMode="External"/><Relationship Id="rId4" Type="http://schemas.openxmlformats.org/officeDocument/2006/relationships/webSettings" Target="webSettings.xml"/><Relationship Id="rId9" Type="http://schemas.openxmlformats.org/officeDocument/2006/relationships/hyperlink" Target="http://www.bookwarehouse.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cbr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Knight</dc:creator>
  <cp:lastModifiedBy>Krista Knight</cp:lastModifiedBy>
  <cp:revision>5</cp:revision>
  <cp:lastPrinted>2018-11-06T20:37:00Z</cp:lastPrinted>
  <dcterms:created xsi:type="dcterms:W3CDTF">2019-11-27T00:21:00Z</dcterms:created>
  <dcterms:modified xsi:type="dcterms:W3CDTF">2019-11-27T01:08:00Z</dcterms:modified>
</cp:coreProperties>
</file>